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81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810"/>
      </w:tblGrid>
      <w:tr w:rsidR="000F10D5" w:rsidRPr="000F10D5" w:rsidTr="000F10D5">
        <w:trPr>
          <w:trHeight w:val="71"/>
        </w:trPr>
        <w:tc>
          <w:tcPr>
            <w:tcW w:w="23810" w:type="dxa"/>
            <w:shd w:val="clear" w:color="auto" w:fill="FFFFFF"/>
            <w:vAlign w:val="center"/>
          </w:tcPr>
          <w:p w:rsidR="000F10D5" w:rsidRDefault="000F10D5" w:rsidP="000F10D5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ISTANZA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DI EMISSIONE DI UN CERTIFICATO GMP PER L’IMPORTAZIONE DI SOSTANZE ATTIVE </w:t>
            </w:r>
          </w:p>
          <w:p w:rsidR="000F10D5" w:rsidRPr="000F10D5" w:rsidRDefault="000F10D5" w:rsidP="000F10D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SOTTOPOSTE A REGIME DI REGISTRAZIONE </w:t>
            </w:r>
            <w:r w:rsidRPr="000F10D5">
              <w:rPr>
                <w:rFonts w:asciiTheme="minorHAnsi" w:hAnsiTheme="minorHAnsi" w:cstheme="minorHAnsi"/>
                <w:b/>
              </w:rPr>
              <w:t>(art. 52</w:t>
            </w:r>
            <w:r w:rsidRPr="000F10D5">
              <w:rPr>
                <w:rFonts w:asciiTheme="minorHAnsi" w:hAnsiTheme="minorHAnsi" w:cstheme="minorHAnsi"/>
                <w:b/>
                <w:i/>
              </w:rPr>
              <w:t>-bis</w:t>
            </w:r>
            <w:r w:rsidRPr="000F10D5">
              <w:rPr>
                <w:rFonts w:asciiTheme="minorHAnsi" w:hAnsiTheme="minorHAnsi" w:cstheme="minorHAnsi"/>
                <w:b/>
              </w:rPr>
              <w:t xml:space="preserve"> del D.Lgs. 219/2006)</w:t>
            </w:r>
          </w:p>
          <w:p w:rsidR="000F10D5" w:rsidRPr="000F10D5" w:rsidRDefault="000F10D5" w:rsidP="000F10D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DD38E9" w:rsidRPr="000F10D5" w:rsidRDefault="00495D83" w:rsidP="00E6262E">
      <w:pPr>
        <w:pStyle w:val="Corpodeltesto2"/>
        <w:ind w:right="-79"/>
        <w:jc w:val="both"/>
        <w:rPr>
          <w:rFonts w:asciiTheme="minorHAnsi" w:hAnsiTheme="minorHAnsi" w:cstheme="minorHAnsi"/>
          <w:sz w:val="24"/>
          <w:szCs w:val="24"/>
        </w:rPr>
      </w:pPr>
      <w:r w:rsidRPr="00495D83">
        <w:rPr>
          <w:rFonts w:asciiTheme="minorHAnsi" w:hAnsiTheme="minorHAnsi" w:cstheme="minorHAnsi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75pt;margin-top:14.15pt;width:34.8pt;height:700.55pt;z-index:251658240;mso-position-horizontal-relative:text;mso-position-vertical-relative:text" stroked="f">
            <v:textbox style="layout-flow:vertical;mso-layout-flow-alt:bottom-to-top;mso-next-textbox:#_x0000_s1026">
              <w:txbxContent>
                <w:p w:rsidR="00736A14" w:rsidRPr="009D2BA9" w:rsidRDefault="00736A14" w:rsidP="007818C6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Mod. </w:t>
                  </w:r>
                  <w:r w:rsidR="004256F2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391/</w:t>
                  </w:r>
                  <w:r w:rsidR="007B15E2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09</w:t>
                  </w:r>
                  <w:r w:rsidR="00CA3D7A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</w:t>
                  </w:r>
                  <w:r w:rsidRPr="000B5F3E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“</w:t>
                  </w:r>
                  <w:proofErr w:type="gramStart"/>
                  <w:r w:rsidRPr="007818C6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Istanza</w:t>
                  </w:r>
                  <w:proofErr w:type="gramEnd"/>
                  <w:r w:rsidRPr="007818C6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di </w:t>
                  </w:r>
                  <w:r w:rsidR="00CA3D7A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e</w:t>
                  </w:r>
                  <w:r w:rsidR="00F64B02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missione di un certificato GMP </w:t>
                  </w:r>
                  <w:r w:rsidR="00CA3D7A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per </w:t>
                  </w:r>
                  <w:r w:rsidR="00F64B02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l’importazione di </w:t>
                  </w:r>
                  <w:r w:rsidR="00CA3D7A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sostanze attive sottoposte a regime di registrazione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”      </w:t>
                  </w:r>
                  <w:r w:rsidRPr="00FD0005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Rev</w:t>
                  </w:r>
                  <w:r w:rsidR="00FD0005" w:rsidRPr="00FD0005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C74875" w:rsidRPr="000F10D5" w:rsidRDefault="00C74875" w:rsidP="007818C6">
      <w:pPr>
        <w:ind w:right="-79"/>
        <w:jc w:val="center"/>
        <w:rPr>
          <w:rFonts w:asciiTheme="minorHAnsi" w:hAnsiTheme="minorHAnsi" w:cstheme="minorHAnsi"/>
        </w:rPr>
      </w:pPr>
    </w:p>
    <w:p w:rsidR="00DD38E9" w:rsidRPr="007818C6" w:rsidRDefault="00DD38E9" w:rsidP="007818C6">
      <w:pPr>
        <w:ind w:right="-79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  <w:i/>
        </w:rPr>
        <w:t>(MARCA DA BOLLO)</w:t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</w:p>
    <w:p w:rsidR="00DD38E9" w:rsidRPr="007818C6" w:rsidRDefault="00CA3D7A" w:rsidP="00736A14">
      <w:pPr>
        <w:ind w:left="4253" w:right="-79" w:firstLine="164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736A1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proofErr w:type="gramStart"/>
      <w:r w:rsidR="00736A14">
        <w:rPr>
          <w:rFonts w:asciiTheme="minorHAnsi" w:hAnsiTheme="minorHAnsi" w:cstheme="minorHAnsi"/>
        </w:rPr>
        <w:t xml:space="preserve">All’ </w:t>
      </w:r>
      <w:proofErr w:type="gramEnd"/>
      <w:r w:rsidR="00DD38E9" w:rsidRPr="007818C6">
        <w:rPr>
          <w:rFonts w:asciiTheme="minorHAnsi" w:hAnsiTheme="minorHAnsi" w:cstheme="minorHAnsi"/>
        </w:rPr>
        <w:t>Agenzia Italiana del Farmaco</w:t>
      </w:r>
    </w:p>
    <w:p w:rsidR="00535E9F" w:rsidRDefault="009410E7" w:rsidP="00736A14">
      <w:pPr>
        <w:pStyle w:val="Titolo4"/>
        <w:ind w:left="6610" w:right="-79" w:firstLine="0"/>
        <w:jc w:val="both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 </w:t>
      </w:r>
      <w:r w:rsidR="00DD38E9" w:rsidRPr="007818C6">
        <w:rPr>
          <w:rFonts w:asciiTheme="minorHAnsi" w:hAnsiTheme="minorHAnsi" w:cstheme="minorHAnsi"/>
          <w:b w:val="0"/>
          <w:sz w:val="24"/>
        </w:rPr>
        <w:t xml:space="preserve">Ufficio </w:t>
      </w:r>
      <w:r w:rsidR="00535E9F">
        <w:rPr>
          <w:rFonts w:asciiTheme="minorHAnsi" w:hAnsiTheme="minorHAnsi" w:cstheme="minorHAnsi"/>
          <w:b w:val="0"/>
          <w:sz w:val="24"/>
        </w:rPr>
        <w:t xml:space="preserve">Ispezioni e Autorizzazioni </w:t>
      </w:r>
    </w:p>
    <w:p w:rsidR="00DD38E9" w:rsidRPr="007818C6" w:rsidRDefault="009410E7" w:rsidP="00535E9F">
      <w:pPr>
        <w:pStyle w:val="Titolo4"/>
        <w:ind w:left="6610" w:right="-79" w:firstLine="0"/>
        <w:jc w:val="both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 </w:t>
      </w:r>
      <w:r w:rsidR="00535E9F">
        <w:rPr>
          <w:rFonts w:asciiTheme="minorHAnsi" w:hAnsiTheme="minorHAnsi" w:cstheme="minorHAnsi"/>
          <w:b w:val="0"/>
          <w:sz w:val="24"/>
        </w:rPr>
        <w:t>GMP Materie Prime</w:t>
      </w:r>
    </w:p>
    <w:p w:rsidR="00DC7D96" w:rsidRPr="007818C6" w:rsidRDefault="00DC7D96" w:rsidP="007818C6">
      <w:pPr>
        <w:pStyle w:val="Titolo5"/>
        <w:spacing w:line="240" w:lineRule="auto"/>
        <w:ind w:left="5647" w:right="-79"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818C6">
        <w:rPr>
          <w:rFonts w:asciiTheme="minorHAnsi" w:hAnsiTheme="minorHAnsi" w:cstheme="minorHAnsi"/>
          <w:b w:val="0"/>
          <w:sz w:val="24"/>
          <w:szCs w:val="24"/>
        </w:rPr>
        <w:tab/>
      </w:r>
      <w:r w:rsidR="00794C96">
        <w:rPr>
          <w:rFonts w:asciiTheme="minorHAnsi" w:hAnsiTheme="minorHAnsi" w:cstheme="minorHAnsi"/>
          <w:b w:val="0"/>
          <w:sz w:val="24"/>
          <w:szCs w:val="24"/>
        </w:rPr>
        <w:t xml:space="preserve">      </w:t>
      </w:r>
      <w:r w:rsidRPr="007818C6">
        <w:rPr>
          <w:rFonts w:asciiTheme="minorHAnsi" w:hAnsiTheme="minorHAnsi" w:cstheme="minorHAnsi"/>
          <w:b w:val="0"/>
          <w:sz w:val="24"/>
          <w:szCs w:val="24"/>
        </w:rPr>
        <w:t>Via del Tritone, 181</w:t>
      </w:r>
    </w:p>
    <w:p w:rsidR="00DC7D96" w:rsidRPr="007818C6" w:rsidRDefault="00794C96" w:rsidP="00736A14">
      <w:pPr>
        <w:ind w:left="6372" w:right="-79"/>
        <w:jc w:val="both"/>
        <w:outlineLvl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     </w:t>
      </w:r>
      <w:r w:rsidR="00DC7D96" w:rsidRPr="007818C6">
        <w:rPr>
          <w:rFonts w:asciiTheme="minorHAnsi" w:hAnsiTheme="minorHAnsi" w:cstheme="minorHAnsi"/>
        </w:rPr>
        <w:t xml:space="preserve">00187 </w:t>
      </w:r>
      <w:r w:rsidR="00DC7D96" w:rsidRPr="007818C6">
        <w:rPr>
          <w:rFonts w:asciiTheme="minorHAnsi" w:hAnsiTheme="minorHAnsi" w:cstheme="minorHAnsi"/>
          <w:u w:val="single"/>
        </w:rPr>
        <w:t>ROMA</w:t>
      </w:r>
    </w:p>
    <w:p w:rsidR="00DD38E9" w:rsidRPr="007818C6" w:rsidRDefault="00DD38E9" w:rsidP="007818C6">
      <w:pPr>
        <w:ind w:left="5902" w:right="-79" w:firstLine="479"/>
        <w:jc w:val="both"/>
        <w:outlineLvl w:val="0"/>
        <w:rPr>
          <w:rFonts w:asciiTheme="minorHAnsi" w:hAnsiTheme="minorHAnsi" w:cstheme="minorHAnsi"/>
          <w:u w:val="single"/>
        </w:rPr>
      </w:pPr>
      <w:r w:rsidRPr="007818C6">
        <w:rPr>
          <w:rFonts w:asciiTheme="minorHAnsi" w:hAnsiTheme="minorHAnsi" w:cstheme="minorHAnsi"/>
          <w:b/>
        </w:rPr>
        <w:tab/>
      </w:r>
    </w:p>
    <w:p w:rsidR="003243BF" w:rsidRDefault="003243BF" w:rsidP="007818C6">
      <w:pPr>
        <w:ind w:right="-79"/>
        <w:jc w:val="both"/>
        <w:rPr>
          <w:rFonts w:asciiTheme="minorHAnsi" w:hAnsiTheme="minorHAnsi" w:cstheme="minorHAnsi"/>
        </w:rPr>
      </w:pPr>
    </w:p>
    <w:p w:rsidR="000F10D5" w:rsidRPr="007818C6" w:rsidRDefault="000F10D5" w:rsidP="007818C6">
      <w:pPr>
        <w:ind w:right="-79"/>
        <w:jc w:val="both"/>
        <w:rPr>
          <w:rFonts w:asciiTheme="minorHAnsi" w:hAnsiTheme="minorHAnsi" w:cstheme="minorHAnsi"/>
        </w:rPr>
      </w:pPr>
    </w:p>
    <w:p w:rsidR="000F10D5" w:rsidRDefault="003243BF" w:rsidP="00E6262E">
      <w:pPr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Oggetto:</w:t>
      </w:r>
      <w:r w:rsidR="007818C6" w:rsidRPr="007818C6">
        <w:rPr>
          <w:rFonts w:asciiTheme="minorHAnsi" w:hAnsiTheme="minorHAnsi" w:cstheme="minorHAnsi"/>
        </w:rPr>
        <w:t xml:space="preserve"> </w:t>
      </w:r>
      <w:proofErr w:type="gramStart"/>
      <w:r w:rsidRPr="007818C6">
        <w:rPr>
          <w:rFonts w:asciiTheme="minorHAnsi" w:hAnsiTheme="minorHAnsi" w:cstheme="minorHAnsi"/>
          <w:b/>
        </w:rPr>
        <w:t>ISTANZA</w:t>
      </w:r>
      <w:proofErr w:type="gramEnd"/>
      <w:r w:rsidRPr="007818C6">
        <w:rPr>
          <w:rFonts w:asciiTheme="minorHAnsi" w:hAnsiTheme="minorHAnsi" w:cstheme="minorHAnsi"/>
          <w:b/>
        </w:rPr>
        <w:t xml:space="preserve"> DI </w:t>
      </w:r>
      <w:r w:rsidR="00CA3D7A">
        <w:rPr>
          <w:rFonts w:asciiTheme="minorHAnsi" w:hAnsiTheme="minorHAnsi" w:cstheme="minorHAnsi"/>
          <w:b/>
        </w:rPr>
        <w:t>EMISSIONE DI UN CERT</w:t>
      </w:r>
      <w:r w:rsidR="00E6262E">
        <w:rPr>
          <w:rFonts w:asciiTheme="minorHAnsi" w:hAnsiTheme="minorHAnsi" w:cstheme="minorHAnsi"/>
          <w:b/>
        </w:rPr>
        <w:t xml:space="preserve">IFICATO GMP PER </w:t>
      </w:r>
      <w:r w:rsidR="000F10D5">
        <w:rPr>
          <w:rFonts w:asciiTheme="minorHAnsi" w:hAnsiTheme="minorHAnsi" w:cstheme="minorHAnsi"/>
          <w:b/>
        </w:rPr>
        <w:t xml:space="preserve">L’IMPORTAZIONE DI SOSTANZE </w:t>
      </w:r>
    </w:p>
    <w:p w:rsidR="00E6262E" w:rsidRPr="00F24425" w:rsidRDefault="000F10D5" w:rsidP="00E6262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</w:t>
      </w:r>
      <w:proofErr w:type="gramStart"/>
      <w:r w:rsidR="00E6262E">
        <w:rPr>
          <w:rFonts w:asciiTheme="minorHAnsi" w:hAnsiTheme="minorHAnsi" w:cstheme="minorHAnsi"/>
          <w:b/>
        </w:rPr>
        <w:t>ATTIVE</w:t>
      </w:r>
      <w:r>
        <w:rPr>
          <w:rFonts w:asciiTheme="minorHAnsi" w:hAnsiTheme="minorHAnsi" w:cstheme="minorHAnsi"/>
          <w:b/>
        </w:rPr>
        <w:t xml:space="preserve"> </w:t>
      </w:r>
      <w:r w:rsidR="00CA3D7A">
        <w:rPr>
          <w:rFonts w:asciiTheme="minorHAnsi" w:hAnsiTheme="minorHAnsi" w:cstheme="minorHAnsi"/>
          <w:b/>
        </w:rPr>
        <w:t>SOTTOPOSTE A REGIME DI REGISTRAZIONE</w:t>
      </w:r>
      <w:r w:rsidR="003911D5" w:rsidRPr="007818C6">
        <w:rPr>
          <w:rFonts w:asciiTheme="minorHAnsi" w:hAnsiTheme="minorHAnsi" w:cstheme="minorHAnsi"/>
          <w:b/>
        </w:rPr>
        <w:t xml:space="preserve"> </w:t>
      </w:r>
      <w:r w:rsidR="00E6262E" w:rsidRPr="00F24425">
        <w:rPr>
          <w:rFonts w:asciiTheme="minorHAnsi" w:hAnsiTheme="minorHAnsi" w:cstheme="minorHAnsi"/>
          <w:b/>
        </w:rPr>
        <w:t>(</w:t>
      </w:r>
      <w:r w:rsidR="00E6262E" w:rsidRPr="001D07C5">
        <w:rPr>
          <w:rFonts w:asciiTheme="minorHAnsi" w:hAnsiTheme="minorHAnsi" w:cstheme="minorHAnsi"/>
          <w:b/>
        </w:rPr>
        <w:t>art. 52</w:t>
      </w:r>
      <w:r w:rsidR="00E6262E" w:rsidRPr="001D07C5">
        <w:rPr>
          <w:rFonts w:asciiTheme="minorHAnsi" w:hAnsiTheme="minorHAnsi" w:cstheme="minorHAnsi"/>
          <w:b/>
          <w:i/>
        </w:rPr>
        <w:t>-bis</w:t>
      </w:r>
      <w:r w:rsidR="00E6262E" w:rsidRPr="001D07C5">
        <w:rPr>
          <w:rFonts w:asciiTheme="minorHAnsi" w:hAnsiTheme="minorHAnsi" w:cstheme="minorHAnsi"/>
          <w:b/>
        </w:rPr>
        <w:t xml:space="preserve"> del D.Lgs. 219/2006)</w:t>
      </w:r>
      <w:proofErr w:type="gramEnd"/>
    </w:p>
    <w:p w:rsidR="003911D5" w:rsidRDefault="003911D5" w:rsidP="00E6262E">
      <w:pPr>
        <w:ind w:right="-79"/>
        <w:jc w:val="both"/>
        <w:rPr>
          <w:rFonts w:asciiTheme="minorHAnsi" w:hAnsiTheme="minorHAnsi" w:cstheme="minorHAnsi"/>
          <w:b/>
        </w:rPr>
      </w:pPr>
    </w:p>
    <w:p w:rsidR="000F10D5" w:rsidRPr="007818C6" w:rsidRDefault="000F10D5" w:rsidP="00E6262E">
      <w:pPr>
        <w:ind w:right="-79"/>
        <w:jc w:val="both"/>
        <w:rPr>
          <w:rFonts w:asciiTheme="minorHAnsi" w:hAnsiTheme="minorHAnsi" w:cstheme="minorHAnsi"/>
          <w:b/>
        </w:rPr>
      </w:pPr>
    </w:p>
    <w:p w:rsidR="00D84586" w:rsidRPr="007818C6" w:rsidRDefault="00D84586" w:rsidP="007818C6">
      <w:pPr>
        <w:ind w:left="1077" w:right="-79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NOME OFFICINA:</w:t>
      </w:r>
    </w:p>
    <w:p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  <w:t>INDIRIZZO OFFICINA:</w:t>
      </w:r>
    </w:p>
    <w:p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  <w:t>INDIRIZZO SEDE LEGALE:</w:t>
      </w:r>
    </w:p>
    <w:p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</w:r>
    </w:p>
    <w:p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  <w:t>CODICE FISCALE:</w:t>
      </w:r>
    </w:p>
    <w:p w:rsidR="00D84586" w:rsidRPr="007818C6" w:rsidRDefault="00D84586" w:rsidP="007818C6">
      <w:pPr>
        <w:ind w:right="-79"/>
        <w:jc w:val="both"/>
        <w:rPr>
          <w:rFonts w:asciiTheme="minorHAnsi" w:hAnsiTheme="minorHAnsi" w:cstheme="minorHAnsi"/>
          <w:b/>
        </w:rPr>
      </w:pPr>
    </w:p>
    <w:p w:rsidR="00D84586" w:rsidRPr="007818C6" w:rsidRDefault="00D84586" w:rsidP="007818C6">
      <w:pPr>
        <w:ind w:left="1080" w:right="-79"/>
        <w:jc w:val="both"/>
        <w:rPr>
          <w:rFonts w:asciiTheme="minorHAnsi" w:hAnsiTheme="minorHAnsi" w:cstheme="minorHAnsi"/>
          <w:i/>
        </w:rPr>
      </w:pPr>
      <w:r w:rsidRPr="007818C6">
        <w:rPr>
          <w:rFonts w:asciiTheme="minorHAnsi" w:hAnsiTheme="minorHAnsi" w:cstheme="minorHAnsi"/>
          <w:b/>
        </w:rPr>
        <w:t>SOSTANZA ATTIVA</w:t>
      </w:r>
      <w:r w:rsidR="000E2A45" w:rsidRPr="007818C6">
        <w:rPr>
          <w:rFonts w:asciiTheme="minorHAnsi" w:hAnsiTheme="minorHAnsi" w:cstheme="minorHAnsi"/>
          <w:b/>
        </w:rPr>
        <w:t>:</w:t>
      </w:r>
      <w:r w:rsidRPr="007818C6">
        <w:rPr>
          <w:rFonts w:asciiTheme="minorHAnsi" w:hAnsiTheme="minorHAnsi" w:cstheme="minorHAnsi"/>
          <w:b/>
        </w:rPr>
        <w:t xml:space="preserve"> </w:t>
      </w:r>
      <w:r w:rsidRPr="007818C6">
        <w:rPr>
          <w:rFonts w:asciiTheme="minorHAnsi" w:hAnsiTheme="minorHAnsi" w:cstheme="minorHAnsi"/>
          <w:i/>
          <w:iCs/>
        </w:rPr>
        <w:t>[</w:t>
      </w:r>
      <w:r w:rsidRPr="007818C6">
        <w:rPr>
          <w:rFonts w:asciiTheme="minorHAnsi" w:hAnsiTheme="minorHAnsi" w:cstheme="minorHAnsi"/>
          <w:i/>
        </w:rPr>
        <w:t>Specificare il nome INN di ciascuna sostanza attiva in lingua italiana e in lingua inglese o in mancanza il nome chimico IUPAC</w:t>
      </w:r>
      <w:r w:rsidR="001D07C5">
        <w:rPr>
          <w:rFonts w:asciiTheme="minorHAnsi" w:hAnsiTheme="minorHAnsi" w:cstheme="minorHAnsi"/>
          <w:i/>
        </w:rPr>
        <w:t>;</w:t>
      </w:r>
      <w:r w:rsidR="0030203A">
        <w:rPr>
          <w:rFonts w:asciiTheme="minorHAnsi" w:hAnsiTheme="minorHAnsi" w:cstheme="minorHAnsi"/>
          <w:i/>
        </w:rPr>
        <w:t xml:space="preserve"> per le sostanze attive </w:t>
      </w:r>
      <w:proofErr w:type="gramStart"/>
      <w:r w:rsidR="0030203A">
        <w:rPr>
          <w:rFonts w:asciiTheme="minorHAnsi" w:hAnsiTheme="minorHAnsi" w:cstheme="minorHAnsi"/>
          <w:i/>
        </w:rPr>
        <w:t>ad</w:t>
      </w:r>
      <w:proofErr w:type="gramEnd"/>
      <w:r w:rsidR="0030203A">
        <w:rPr>
          <w:rFonts w:asciiTheme="minorHAnsi" w:hAnsiTheme="minorHAnsi" w:cstheme="minorHAnsi"/>
          <w:i/>
        </w:rPr>
        <w:t xml:space="preserve"> uso sperimentale indicare, oltre al nome IUPAC, il codice identificativo interno usato nel protocollo sperimentale</w:t>
      </w:r>
      <w:r w:rsidRPr="007818C6">
        <w:rPr>
          <w:rFonts w:asciiTheme="minorHAnsi" w:hAnsiTheme="minorHAnsi" w:cstheme="minorHAnsi"/>
          <w:i/>
          <w:iCs/>
        </w:rPr>
        <w:t>]</w:t>
      </w:r>
    </w:p>
    <w:p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0E2A45" w:rsidRPr="007818C6" w:rsidRDefault="00D84586" w:rsidP="007818C6">
      <w:pPr>
        <w:pStyle w:val="Corpodeltesto2"/>
        <w:ind w:left="360" w:right="-79"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818C6">
        <w:rPr>
          <w:rFonts w:asciiTheme="minorHAnsi" w:hAnsiTheme="minorHAnsi" w:cstheme="minorHAnsi"/>
          <w:b/>
          <w:sz w:val="24"/>
          <w:szCs w:val="24"/>
        </w:rPr>
        <w:t>CLASSE della SOSTANZA ATTIVA</w:t>
      </w:r>
      <w:r w:rsidR="000E2A45" w:rsidRPr="007818C6">
        <w:rPr>
          <w:rFonts w:asciiTheme="minorHAnsi" w:hAnsiTheme="minorHAnsi" w:cstheme="minorHAnsi"/>
          <w:b/>
          <w:sz w:val="24"/>
          <w:szCs w:val="24"/>
        </w:rPr>
        <w:t>:</w:t>
      </w:r>
      <w:r w:rsidRPr="007818C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84586" w:rsidRPr="007818C6" w:rsidRDefault="00D84586" w:rsidP="007818C6">
      <w:pPr>
        <w:pStyle w:val="Corpodeltesto2"/>
        <w:ind w:left="360" w:right="-79"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818C6">
        <w:rPr>
          <w:rFonts w:asciiTheme="minorHAnsi" w:hAnsiTheme="minorHAnsi" w:cstheme="minorHAnsi"/>
          <w:sz w:val="24"/>
          <w:szCs w:val="24"/>
        </w:rPr>
        <w:t xml:space="preserve">(D.M. del 27/05/1999 pubblicato sulla </w:t>
      </w:r>
      <w:proofErr w:type="gramStart"/>
      <w:r w:rsidRPr="007818C6">
        <w:rPr>
          <w:rFonts w:asciiTheme="minorHAnsi" w:hAnsiTheme="minorHAnsi" w:cstheme="minorHAnsi"/>
          <w:sz w:val="24"/>
          <w:szCs w:val="24"/>
        </w:rPr>
        <w:t>G.U</w:t>
      </w:r>
      <w:proofErr w:type="gramEnd"/>
      <w:r w:rsidRPr="007818C6">
        <w:rPr>
          <w:rFonts w:asciiTheme="minorHAnsi" w:hAnsiTheme="minorHAnsi" w:cstheme="minorHAnsi"/>
          <w:sz w:val="24"/>
          <w:szCs w:val="24"/>
        </w:rPr>
        <w:t xml:space="preserve"> n° 299 del 29/09/1999</w:t>
      </w:r>
      <w:r w:rsidRPr="007818C6">
        <w:rPr>
          <w:rFonts w:asciiTheme="minorHAnsi" w:hAnsiTheme="minorHAnsi" w:cstheme="minorHAnsi"/>
          <w:b/>
          <w:sz w:val="24"/>
          <w:szCs w:val="24"/>
        </w:rPr>
        <w:t>)</w:t>
      </w:r>
    </w:p>
    <w:p w:rsidR="00D84586" w:rsidRPr="007818C6" w:rsidRDefault="00D84586" w:rsidP="007818C6">
      <w:pPr>
        <w:ind w:right="-79"/>
        <w:jc w:val="both"/>
        <w:rPr>
          <w:rFonts w:asciiTheme="minorHAnsi" w:hAnsiTheme="minorHAnsi" w:cstheme="minorHAnsi"/>
          <w:b/>
        </w:rPr>
      </w:pPr>
    </w:p>
    <w:p w:rsidR="003911D5" w:rsidRPr="007818C6" w:rsidRDefault="00D84586" w:rsidP="000F10D5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</w:r>
      <w:r w:rsidRPr="000B4C71">
        <w:rPr>
          <w:rFonts w:asciiTheme="minorHAnsi" w:hAnsiTheme="minorHAnsi" w:cstheme="minorHAnsi"/>
          <w:b/>
        </w:rPr>
        <w:t xml:space="preserve">TIPOLOGIA DI PRODUZIONE: </w:t>
      </w:r>
      <w:r w:rsidR="000F10D5" w:rsidRPr="007831D4">
        <w:rPr>
          <w:rFonts w:asciiTheme="minorHAnsi" w:hAnsiTheme="minorHAnsi" w:cstheme="minorHAnsi"/>
          <w:i/>
          <w:iCs/>
        </w:rPr>
        <w:t>[Importazione]</w:t>
      </w:r>
    </w:p>
    <w:p w:rsidR="002B2C98" w:rsidRDefault="002B2C98" w:rsidP="002B2C98">
      <w:pPr>
        <w:ind w:left="1077" w:right="-79"/>
        <w:jc w:val="both"/>
        <w:rPr>
          <w:rFonts w:asciiTheme="minorHAnsi" w:hAnsiTheme="minorHAnsi" w:cstheme="minorHAnsi"/>
          <w:b/>
        </w:rPr>
      </w:pPr>
    </w:p>
    <w:p w:rsidR="002B2C98" w:rsidRPr="007831D4" w:rsidRDefault="002B2C98" w:rsidP="002B2C98">
      <w:pPr>
        <w:ind w:left="1077" w:right="-79"/>
        <w:jc w:val="both"/>
        <w:rPr>
          <w:rFonts w:asciiTheme="minorHAnsi" w:hAnsiTheme="minorHAnsi" w:cstheme="minorHAnsi"/>
          <w:i/>
          <w:iCs/>
        </w:rPr>
      </w:pPr>
      <w:r w:rsidRPr="007831D4">
        <w:rPr>
          <w:rFonts w:asciiTheme="minorHAnsi" w:hAnsiTheme="minorHAnsi" w:cstheme="minorHAnsi"/>
          <w:b/>
        </w:rPr>
        <w:t xml:space="preserve">SCOPO DELL’IMPORTAZIONE </w:t>
      </w:r>
      <w:r w:rsidRPr="007831D4">
        <w:rPr>
          <w:rFonts w:asciiTheme="minorHAnsi" w:hAnsiTheme="minorHAnsi" w:cstheme="minorHAnsi"/>
          <w:i/>
          <w:iCs/>
        </w:rPr>
        <w:t>[barrare la/</w:t>
      </w:r>
      <w:proofErr w:type="gramStart"/>
      <w:r w:rsidRPr="007831D4">
        <w:rPr>
          <w:rFonts w:asciiTheme="minorHAnsi" w:hAnsiTheme="minorHAnsi" w:cstheme="minorHAnsi"/>
          <w:i/>
          <w:iCs/>
        </w:rPr>
        <w:t>le</w:t>
      </w:r>
      <w:proofErr w:type="gramEnd"/>
      <w:r w:rsidRPr="007831D4">
        <w:rPr>
          <w:rFonts w:asciiTheme="minorHAnsi" w:hAnsiTheme="minorHAnsi" w:cstheme="minorHAnsi"/>
          <w:i/>
          <w:iCs/>
        </w:rPr>
        <w:t xml:space="preserve"> casella/e di interesse]</w:t>
      </w:r>
      <w:r w:rsidRPr="007831D4">
        <w:rPr>
          <w:rFonts w:asciiTheme="minorHAnsi" w:hAnsiTheme="minorHAnsi" w:cstheme="minorHAnsi"/>
          <w:b/>
        </w:rPr>
        <w:t>:</w:t>
      </w:r>
      <w:r w:rsidRPr="007831D4">
        <w:rPr>
          <w:rFonts w:asciiTheme="minorHAnsi" w:hAnsiTheme="minorHAnsi" w:cstheme="minorHAnsi"/>
        </w:rPr>
        <w:t xml:space="preserve"> </w:t>
      </w:r>
    </w:p>
    <w:p w:rsidR="002B2C98" w:rsidRPr="007831D4" w:rsidRDefault="002B2C98" w:rsidP="002B2C98">
      <w:pPr>
        <w:pStyle w:val="Paragrafoelenco"/>
        <w:ind w:left="1416"/>
        <w:rPr>
          <w:rFonts w:asciiTheme="minorHAnsi" w:hAnsiTheme="minorHAnsi" w:cstheme="minorHAnsi"/>
        </w:rPr>
      </w:pPr>
      <w:proofErr w:type="gramStart"/>
      <w:r w:rsidRPr="007831D4">
        <w:rPr>
          <w:rFonts w:asciiTheme="minorHAnsi" w:hAnsiTheme="minorHAnsi" w:cstheme="minorHAnsi"/>
        </w:rPr>
        <w:t xml:space="preserve">[  </w:t>
      </w:r>
      <w:proofErr w:type="gramEnd"/>
      <w:r w:rsidRPr="007831D4">
        <w:rPr>
          <w:rFonts w:asciiTheme="minorHAnsi" w:hAnsiTheme="minorHAnsi" w:cstheme="minorHAnsi"/>
        </w:rPr>
        <w:t xml:space="preserve">]  la sostanza attiva importata </w:t>
      </w:r>
      <w:r w:rsidRPr="002B2C98">
        <w:rPr>
          <w:rFonts w:asciiTheme="minorHAnsi" w:hAnsiTheme="minorHAnsi" w:cstheme="minorHAnsi"/>
          <w:i/>
        </w:rPr>
        <w:t>(1)</w:t>
      </w:r>
      <w:r w:rsidRPr="007831D4">
        <w:rPr>
          <w:rFonts w:asciiTheme="minorHAnsi" w:hAnsiTheme="minorHAnsi" w:cstheme="minorHAnsi"/>
        </w:rPr>
        <w:t xml:space="preserve"> è utilizzata per la produzione di altra sostanza attiva </w:t>
      </w:r>
      <w:r w:rsidRPr="002B2C98">
        <w:rPr>
          <w:rFonts w:asciiTheme="minorHAnsi" w:hAnsiTheme="minorHAnsi" w:cstheme="minorHAnsi"/>
          <w:i/>
        </w:rPr>
        <w:t>(2)</w:t>
      </w:r>
      <w:r w:rsidRPr="007831D4">
        <w:rPr>
          <w:rFonts w:asciiTheme="minorHAnsi" w:hAnsiTheme="minorHAnsi" w:cstheme="minorHAnsi"/>
        </w:rPr>
        <w:t xml:space="preserve"> nell’officina stessa </w:t>
      </w:r>
    </w:p>
    <w:p w:rsidR="002B2C98" w:rsidRPr="007831D4" w:rsidRDefault="002B2C98" w:rsidP="002B2C98">
      <w:pPr>
        <w:pStyle w:val="Paragrafoelenco"/>
        <w:ind w:firstLine="708"/>
        <w:rPr>
          <w:rFonts w:asciiTheme="minorHAnsi" w:hAnsiTheme="minorHAnsi" w:cstheme="minorHAnsi"/>
        </w:rPr>
      </w:pPr>
      <w:proofErr w:type="gramStart"/>
      <w:r w:rsidRPr="007831D4">
        <w:rPr>
          <w:rFonts w:asciiTheme="minorHAnsi" w:hAnsiTheme="minorHAnsi" w:cstheme="minorHAnsi"/>
        </w:rPr>
        <w:t xml:space="preserve">[  </w:t>
      </w:r>
      <w:proofErr w:type="gramEnd"/>
      <w:r w:rsidRPr="007831D4">
        <w:rPr>
          <w:rFonts w:asciiTheme="minorHAnsi" w:hAnsiTheme="minorHAnsi" w:cstheme="minorHAnsi"/>
        </w:rPr>
        <w:t>]  ripartizione</w:t>
      </w:r>
    </w:p>
    <w:p w:rsidR="002B2C98" w:rsidRPr="007831D4" w:rsidRDefault="002B2C98" w:rsidP="002B2C98">
      <w:pPr>
        <w:pStyle w:val="Paragrafoelenco"/>
        <w:ind w:firstLine="708"/>
        <w:rPr>
          <w:rFonts w:asciiTheme="minorHAnsi" w:hAnsiTheme="minorHAnsi" w:cstheme="minorHAnsi"/>
        </w:rPr>
      </w:pPr>
      <w:proofErr w:type="gramStart"/>
      <w:r w:rsidRPr="007831D4">
        <w:rPr>
          <w:rFonts w:asciiTheme="minorHAnsi" w:hAnsiTheme="minorHAnsi" w:cstheme="minorHAnsi"/>
        </w:rPr>
        <w:t xml:space="preserve">[  </w:t>
      </w:r>
      <w:proofErr w:type="gramEnd"/>
      <w:r w:rsidRPr="007831D4">
        <w:rPr>
          <w:rFonts w:asciiTheme="minorHAnsi" w:hAnsiTheme="minorHAnsi" w:cstheme="minorHAnsi"/>
        </w:rPr>
        <w:t>]  riconfezionamento</w:t>
      </w:r>
    </w:p>
    <w:p w:rsidR="002B2C98" w:rsidRPr="007831D4" w:rsidRDefault="002B2C98" w:rsidP="002B2C98">
      <w:pPr>
        <w:pStyle w:val="Paragrafoelenco"/>
        <w:ind w:firstLine="708"/>
        <w:rPr>
          <w:rFonts w:asciiTheme="minorHAnsi" w:hAnsiTheme="minorHAnsi" w:cstheme="minorHAnsi"/>
        </w:rPr>
      </w:pPr>
      <w:proofErr w:type="gramStart"/>
      <w:r w:rsidRPr="007831D4">
        <w:rPr>
          <w:rFonts w:asciiTheme="minorHAnsi" w:hAnsiTheme="minorHAnsi" w:cstheme="minorHAnsi"/>
        </w:rPr>
        <w:t xml:space="preserve">[  </w:t>
      </w:r>
      <w:proofErr w:type="gramEnd"/>
      <w:r w:rsidRPr="007831D4">
        <w:rPr>
          <w:rFonts w:asciiTheme="minorHAnsi" w:hAnsiTheme="minorHAnsi" w:cstheme="minorHAnsi"/>
        </w:rPr>
        <w:t>]  controllo</w:t>
      </w:r>
    </w:p>
    <w:p w:rsidR="002B2C98" w:rsidRPr="007831D4" w:rsidRDefault="002B2C98" w:rsidP="002B2C98">
      <w:pPr>
        <w:ind w:left="708" w:right="-79" w:firstLine="708"/>
        <w:jc w:val="both"/>
        <w:rPr>
          <w:rFonts w:asciiTheme="minorHAnsi" w:hAnsiTheme="minorHAnsi" w:cstheme="minorHAnsi"/>
          <w:b/>
        </w:rPr>
      </w:pPr>
      <w:proofErr w:type="gramStart"/>
      <w:r w:rsidRPr="007831D4">
        <w:rPr>
          <w:rFonts w:asciiTheme="minorHAnsi" w:hAnsiTheme="minorHAnsi" w:cstheme="minorHAnsi"/>
        </w:rPr>
        <w:t xml:space="preserve">[  </w:t>
      </w:r>
      <w:proofErr w:type="gramEnd"/>
      <w:r w:rsidRPr="007831D4">
        <w:rPr>
          <w:rFonts w:asciiTheme="minorHAnsi" w:hAnsiTheme="minorHAnsi" w:cstheme="minorHAnsi"/>
        </w:rPr>
        <w:t>]  rilascio</w:t>
      </w:r>
      <w:r w:rsidRPr="007831D4">
        <w:rPr>
          <w:rFonts w:asciiTheme="minorHAnsi" w:hAnsiTheme="minorHAnsi" w:cstheme="minorHAnsi"/>
          <w:b/>
        </w:rPr>
        <w:tab/>
      </w:r>
    </w:p>
    <w:p w:rsidR="002B2C98" w:rsidRPr="007831D4" w:rsidRDefault="002B2C98" w:rsidP="002B2C98">
      <w:pPr>
        <w:ind w:left="888" w:right="-79"/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 xml:space="preserve">Se la sostanza attiva importata </w:t>
      </w:r>
      <w:r w:rsidRPr="002B2C98">
        <w:rPr>
          <w:rFonts w:asciiTheme="minorHAnsi" w:hAnsiTheme="minorHAnsi" w:cstheme="minorHAnsi"/>
          <w:i/>
        </w:rPr>
        <w:t xml:space="preserve">(1) </w:t>
      </w:r>
      <w:r w:rsidRPr="007831D4">
        <w:rPr>
          <w:rFonts w:asciiTheme="minorHAnsi" w:hAnsiTheme="minorHAnsi" w:cstheme="minorHAnsi"/>
        </w:rPr>
        <w:t>non è utilizzata per la prod</w:t>
      </w:r>
      <w:r>
        <w:rPr>
          <w:rFonts w:asciiTheme="minorHAnsi" w:hAnsiTheme="minorHAnsi" w:cstheme="minorHAnsi"/>
        </w:rPr>
        <w:t xml:space="preserve">uzione di altra sostanza attiva </w:t>
      </w:r>
      <w:r w:rsidRPr="002B2C98">
        <w:rPr>
          <w:rFonts w:asciiTheme="minorHAnsi" w:hAnsiTheme="minorHAnsi" w:cstheme="minorHAnsi"/>
          <w:i/>
        </w:rPr>
        <w:t>(2)</w:t>
      </w:r>
      <w:r w:rsidRPr="007831D4">
        <w:rPr>
          <w:rFonts w:asciiTheme="minorHAnsi" w:hAnsiTheme="minorHAnsi" w:cstheme="minorHAnsi"/>
        </w:rPr>
        <w:t xml:space="preserve"> nell’officina stessa, specificare se la sostanza attiva importata </w:t>
      </w:r>
      <w:r w:rsidRPr="002B2C98">
        <w:rPr>
          <w:rFonts w:asciiTheme="minorHAnsi" w:hAnsiTheme="minorHAnsi" w:cstheme="minorHAnsi"/>
          <w:i/>
        </w:rPr>
        <w:t>(1)</w:t>
      </w:r>
      <w:r w:rsidRPr="007831D4">
        <w:rPr>
          <w:rFonts w:asciiTheme="minorHAnsi" w:hAnsiTheme="minorHAnsi" w:cstheme="minorHAnsi"/>
        </w:rPr>
        <w:t xml:space="preserve"> è ceduta a: </w:t>
      </w:r>
    </w:p>
    <w:p w:rsidR="002B2C98" w:rsidRPr="007831D4" w:rsidRDefault="002B2C98" w:rsidP="002B2C98">
      <w:pPr>
        <w:ind w:right="-79" w:firstLine="1418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[  </w:t>
      </w:r>
      <w:proofErr w:type="gramEnd"/>
      <w:r>
        <w:rPr>
          <w:rFonts w:asciiTheme="minorHAnsi" w:hAnsiTheme="minorHAnsi" w:cstheme="minorHAnsi"/>
        </w:rPr>
        <w:t xml:space="preserve">]  </w:t>
      </w:r>
      <w:r w:rsidRPr="007831D4">
        <w:rPr>
          <w:rFonts w:asciiTheme="minorHAnsi" w:hAnsiTheme="minorHAnsi" w:cstheme="minorHAnsi"/>
        </w:rPr>
        <w:t>Officine di produzione di medicinali e/o sostanze attive</w:t>
      </w:r>
    </w:p>
    <w:p w:rsidR="002B2C98" w:rsidRPr="007831D4" w:rsidRDefault="002B2C98" w:rsidP="002B2C98">
      <w:pPr>
        <w:ind w:right="-79" w:firstLine="1418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</w:rPr>
        <w:t xml:space="preserve">[  </w:t>
      </w:r>
      <w:proofErr w:type="gramEnd"/>
      <w:r>
        <w:rPr>
          <w:rFonts w:asciiTheme="minorHAnsi" w:hAnsiTheme="minorHAnsi" w:cstheme="minorHAnsi"/>
        </w:rPr>
        <w:t xml:space="preserve">]  </w:t>
      </w:r>
      <w:r w:rsidRPr="007831D4">
        <w:rPr>
          <w:rFonts w:asciiTheme="minorHAnsi" w:hAnsiTheme="minorHAnsi" w:cstheme="minorHAnsi"/>
        </w:rPr>
        <w:t>Altro (specificare ad esempio: Distributori, Farmacie, Farmacie Ospedaliere etc.)</w:t>
      </w:r>
    </w:p>
    <w:p w:rsidR="004C20FD" w:rsidRPr="007818C6" w:rsidRDefault="004C20FD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</w:p>
    <w:p w:rsidR="000E2A45" w:rsidRDefault="000E2A45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</w:p>
    <w:p w:rsidR="002B2C98" w:rsidRDefault="002B2C98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</w:p>
    <w:p w:rsidR="002B2C98" w:rsidRDefault="002B2C98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</w:p>
    <w:p w:rsidR="002B2C98" w:rsidRDefault="002B2C98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</w:p>
    <w:p w:rsidR="002B2C98" w:rsidRPr="007818C6" w:rsidRDefault="002B2C98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</w:p>
    <w:p w:rsidR="004C20FD" w:rsidRPr="007818C6" w:rsidRDefault="004C20FD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lastRenderedPageBreak/>
        <w:t>Il/La sottoscritto/a _______________________, nato/</w:t>
      </w:r>
      <w:proofErr w:type="gramStart"/>
      <w:r w:rsidRPr="007818C6">
        <w:rPr>
          <w:rFonts w:asciiTheme="minorHAnsi" w:hAnsiTheme="minorHAnsi" w:cstheme="minorHAnsi"/>
        </w:rPr>
        <w:t>a a</w:t>
      </w:r>
      <w:proofErr w:type="gramEnd"/>
      <w:r w:rsidRPr="007818C6">
        <w:rPr>
          <w:rFonts w:asciiTheme="minorHAnsi" w:hAnsiTheme="minorHAnsi" w:cstheme="minorHAnsi"/>
        </w:rPr>
        <w:t xml:space="preserve"> _________________, Pr. _______, il ________, ai sensi degli artt. 46 e 47 del D.P.R. 28.12.2000, n. 445,</w:t>
      </w:r>
    </w:p>
    <w:p w:rsidR="004C20FD" w:rsidRPr="007818C6" w:rsidRDefault="004C20FD" w:rsidP="007818C6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E2A45" w:rsidRPr="007818C6" w:rsidRDefault="000E2A45" w:rsidP="007818C6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C20FD" w:rsidRPr="007818C6" w:rsidRDefault="004C20FD" w:rsidP="007818C6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DICHIARA</w:t>
      </w:r>
    </w:p>
    <w:p w:rsidR="004C20FD" w:rsidRPr="007818C6" w:rsidRDefault="004C20FD" w:rsidP="007818C6">
      <w:pPr>
        <w:ind w:right="-79"/>
        <w:jc w:val="both"/>
        <w:rPr>
          <w:rFonts w:asciiTheme="minorHAnsi" w:hAnsiTheme="minorHAnsi" w:cstheme="minorHAnsi"/>
        </w:rPr>
      </w:pPr>
    </w:p>
    <w:p w:rsidR="004C20FD" w:rsidRPr="007818C6" w:rsidRDefault="000E2A45" w:rsidP="007818C6">
      <w:pPr>
        <w:numPr>
          <w:ilvl w:val="0"/>
          <w:numId w:val="37"/>
        </w:numPr>
        <w:tabs>
          <w:tab w:val="left" w:pos="284"/>
        </w:tabs>
        <w:ind w:left="1423" w:hanging="357"/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di essere Legale Rappresentate</w:t>
      </w:r>
      <w:r w:rsidR="004C20FD" w:rsidRPr="007818C6">
        <w:rPr>
          <w:rFonts w:asciiTheme="minorHAnsi" w:hAnsiTheme="minorHAnsi" w:cstheme="minorHAnsi"/>
        </w:rPr>
        <w:t>/delegato</w:t>
      </w:r>
      <w:r w:rsidR="004C20FD" w:rsidRPr="007818C6">
        <w:rPr>
          <w:rStyle w:val="Rimandonotaapidipagina"/>
          <w:rFonts w:asciiTheme="minorHAnsi" w:hAnsiTheme="minorHAnsi" w:cstheme="minorHAnsi"/>
        </w:rPr>
        <w:footnoteReference w:id="1"/>
      </w:r>
      <w:r w:rsidR="004C20FD" w:rsidRPr="007818C6">
        <w:rPr>
          <w:rFonts w:asciiTheme="minorHAnsi" w:hAnsiTheme="minorHAnsi" w:cstheme="minorHAnsi"/>
        </w:rPr>
        <w:t xml:space="preserve"> della Società </w:t>
      </w:r>
      <w:proofErr w:type="gramStart"/>
      <w:r w:rsidR="004C20FD" w:rsidRPr="007818C6">
        <w:rPr>
          <w:rFonts w:asciiTheme="minorHAnsi" w:hAnsiTheme="minorHAnsi" w:cstheme="minorHAnsi"/>
        </w:rPr>
        <w:t>___________________________</w:t>
      </w:r>
      <w:proofErr w:type="gramEnd"/>
      <w:r w:rsidR="004C20FD" w:rsidRPr="007818C6">
        <w:rPr>
          <w:rStyle w:val="Rimandonotaapidipagina"/>
          <w:rFonts w:asciiTheme="minorHAnsi" w:hAnsiTheme="minorHAnsi" w:cstheme="minorHAnsi"/>
        </w:rPr>
        <w:footnoteReference w:id="2"/>
      </w:r>
      <w:r w:rsidR="004C20FD" w:rsidRPr="007818C6">
        <w:rPr>
          <w:rFonts w:asciiTheme="minorHAnsi" w:hAnsiTheme="minorHAnsi" w:cstheme="minorHAnsi"/>
        </w:rPr>
        <w:t xml:space="preserve"> con sede legale sita </w:t>
      </w:r>
      <w:proofErr w:type="gramStart"/>
      <w:r w:rsidR="004C20FD" w:rsidRPr="007818C6">
        <w:rPr>
          <w:rFonts w:asciiTheme="minorHAnsi" w:hAnsiTheme="minorHAnsi" w:cstheme="minorHAnsi"/>
        </w:rPr>
        <w:t>in</w:t>
      </w:r>
      <w:proofErr w:type="gramEnd"/>
      <w:r w:rsidR="004C20FD" w:rsidRPr="007818C6">
        <w:rPr>
          <w:rFonts w:asciiTheme="minorHAnsi" w:hAnsiTheme="minorHAnsi" w:cstheme="minorHAnsi"/>
        </w:rPr>
        <w:t xml:space="preserve"> __________________</w:t>
      </w:r>
      <w:r w:rsidR="004C20FD" w:rsidRPr="007818C6">
        <w:rPr>
          <w:rStyle w:val="Rimandonotaapidipagina"/>
          <w:rFonts w:asciiTheme="minorHAnsi" w:hAnsiTheme="minorHAnsi" w:cstheme="minorHAnsi"/>
        </w:rPr>
        <w:footnoteReference w:id="3"/>
      </w:r>
      <w:proofErr w:type="gramStart"/>
      <w:r w:rsidR="004C20FD" w:rsidRPr="007818C6">
        <w:rPr>
          <w:rFonts w:asciiTheme="minorHAnsi" w:hAnsiTheme="minorHAnsi" w:cstheme="minorHAnsi"/>
        </w:rPr>
        <w:t xml:space="preserve">, </w:t>
      </w:r>
      <w:proofErr w:type="gramEnd"/>
      <w:r w:rsidR="004C20FD" w:rsidRPr="007818C6">
        <w:rPr>
          <w:rFonts w:asciiTheme="minorHAnsi" w:hAnsiTheme="minorHAnsi" w:cstheme="minorHAnsi"/>
        </w:rPr>
        <w:t xml:space="preserve">Pr. _______, CAP ______, via _______________________, n. ______, Codice Fiscale n. _________________; </w:t>
      </w:r>
    </w:p>
    <w:p w:rsidR="000E2A45" w:rsidRPr="007818C6" w:rsidRDefault="000E2A45" w:rsidP="000F10D5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D84586" w:rsidRPr="000B4C71" w:rsidRDefault="004C20FD" w:rsidP="007818C6">
      <w:pPr>
        <w:numPr>
          <w:ilvl w:val="0"/>
          <w:numId w:val="37"/>
        </w:numPr>
        <w:tabs>
          <w:tab w:val="left" w:pos="284"/>
        </w:tabs>
        <w:ind w:left="1423" w:right="-79" w:hanging="357"/>
        <w:jc w:val="both"/>
        <w:rPr>
          <w:rFonts w:asciiTheme="minorHAnsi" w:hAnsiTheme="minorHAnsi" w:cstheme="minorHAnsi"/>
          <w:iCs/>
        </w:rPr>
      </w:pPr>
      <w:proofErr w:type="gramStart"/>
      <w:r w:rsidRPr="007818C6">
        <w:rPr>
          <w:rFonts w:asciiTheme="minorHAnsi" w:hAnsiTheme="minorHAnsi" w:cstheme="minorHAnsi"/>
        </w:rPr>
        <w:t>di</w:t>
      </w:r>
      <w:proofErr w:type="gramEnd"/>
      <w:r w:rsidRPr="007818C6">
        <w:rPr>
          <w:rFonts w:asciiTheme="minorHAnsi" w:hAnsiTheme="minorHAnsi" w:cstheme="minorHAnsi"/>
        </w:rPr>
        <w:t xml:space="preserve"> essere consapevole delle sanzioni penali cui può andare incontro per le ipotesi di falsità in atti e dichiarazioni mendaci e che qualora dal controllo emerga la non veridicità del contenuto della dichiarazione, il dichiarante decade dai benefici eventualmente conseguenti al provvedimento emanato sulla base della dichiarazione non veritiera;</w:t>
      </w:r>
    </w:p>
    <w:p w:rsidR="007818C6" w:rsidRDefault="007818C6" w:rsidP="001D07C5">
      <w:pPr>
        <w:ind w:right="-79"/>
        <w:rPr>
          <w:rFonts w:asciiTheme="minorHAnsi" w:hAnsiTheme="minorHAnsi" w:cstheme="minorHAnsi"/>
        </w:rPr>
      </w:pPr>
    </w:p>
    <w:p w:rsidR="002B2C98" w:rsidRPr="007818C6" w:rsidRDefault="002B2C98" w:rsidP="001D07C5">
      <w:pPr>
        <w:ind w:right="-79"/>
        <w:rPr>
          <w:rFonts w:asciiTheme="minorHAnsi" w:hAnsiTheme="minorHAnsi" w:cstheme="minorHAnsi"/>
        </w:rPr>
      </w:pPr>
    </w:p>
    <w:p w:rsidR="00DD38E9" w:rsidRPr="007818C6" w:rsidRDefault="00DD38E9" w:rsidP="007818C6">
      <w:pPr>
        <w:ind w:right="-79"/>
        <w:jc w:val="center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CHIEDE</w:t>
      </w:r>
    </w:p>
    <w:p w:rsidR="00DD38E9" w:rsidRDefault="00DD38E9" w:rsidP="007818C6">
      <w:pPr>
        <w:ind w:right="-79"/>
        <w:jc w:val="both"/>
        <w:rPr>
          <w:rFonts w:asciiTheme="minorHAnsi" w:hAnsiTheme="minorHAnsi" w:cstheme="minorHAnsi"/>
        </w:rPr>
      </w:pPr>
    </w:p>
    <w:p w:rsidR="002B2C98" w:rsidRPr="007818C6" w:rsidRDefault="002B2C98" w:rsidP="007818C6">
      <w:pPr>
        <w:ind w:right="-79"/>
        <w:jc w:val="both"/>
        <w:rPr>
          <w:rFonts w:asciiTheme="minorHAnsi" w:hAnsiTheme="minorHAnsi" w:cstheme="minorHAnsi"/>
        </w:rPr>
      </w:pPr>
    </w:p>
    <w:p w:rsidR="002B2C98" w:rsidRDefault="004C20FD" w:rsidP="007818C6">
      <w:pPr>
        <w:ind w:right="-79"/>
        <w:jc w:val="both"/>
        <w:rPr>
          <w:rFonts w:asciiTheme="minorHAnsi" w:hAnsiTheme="minorHAnsi" w:cstheme="minorHAnsi"/>
        </w:rPr>
      </w:pPr>
      <w:proofErr w:type="gramStart"/>
      <w:r w:rsidRPr="007818C6">
        <w:rPr>
          <w:rFonts w:asciiTheme="minorHAnsi" w:hAnsiTheme="minorHAnsi" w:cstheme="minorHAnsi"/>
        </w:rPr>
        <w:t>l</w:t>
      </w:r>
      <w:r w:rsidR="003911D5" w:rsidRPr="007818C6">
        <w:rPr>
          <w:rFonts w:asciiTheme="minorHAnsi" w:hAnsiTheme="minorHAnsi" w:cstheme="minorHAnsi"/>
        </w:rPr>
        <w:t>'</w:t>
      </w:r>
      <w:proofErr w:type="gramEnd"/>
      <w:r w:rsidR="0015044F" w:rsidRPr="007818C6">
        <w:rPr>
          <w:rFonts w:asciiTheme="minorHAnsi" w:hAnsiTheme="minorHAnsi" w:cstheme="minorHAnsi"/>
        </w:rPr>
        <w:t>e</w:t>
      </w:r>
      <w:r w:rsidR="00754F28">
        <w:rPr>
          <w:rFonts w:asciiTheme="minorHAnsi" w:hAnsiTheme="minorHAnsi" w:cstheme="minorHAnsi"/>
        </w:rPr>
        <w:t xml:space="preserve">missione di un certificato GMP per </w:t>
      </w:r>
      <w:r w:rsidR="000F10D5">
        <w:rPr>
          <w:rFonts w:asciiTheme="minorHAnsi" w:hAnsiTheme="minorHAnsi" w:cstheme="minorHAnsi"/>
        </w:rPr>
        <w:t xml:space="preserve">l’importazione di </w:t>
      </w:r>
      <w:r w:rsidR="00754F28">
        <w:rPr>
          <w:rFonts w:asciiTheme="minorHAnsi" w:hAnsiTheme="minorHAnsi" w:cstheme="minorHAnsi"/>
        </w:rPr>
        <w:t>sostanze attive non sterili e/o non di origine biologica sottoposte a regime di registrazione</w:t>
      </w:r>
      <w:r w:rsidR="005B1B3B" w:rsidRPr="005B1B3B">
        <w:rPr>
          <w:rFonts w:asciiTheme="minorHAnsi" w:hAnsiTheme="minorHAnsi" w:cstheme="minorHAnsi"/>
        </w:rPr>
        <w:t xml:space="preserve"> ai sensi dell'art. 52-bis del Decreto Legislativo 219/2006</w:t>
      </w:r>
      <w:r w:rsidR="005B1B3B">
        <w:rPr>
          <w:rFonts w:asciiTheme="minorHAnsi" w:hAnsiTheme="minorHAnsi" w:cstheme="minorHAnsi"/>
        </w:rPr>
        <w:t>:</w:t>
      </w:r>
    </w:p>
    <w:p w:rsidR="00D84586" w:rsidRDefault="00C248E7" w:rsidP="007818C6">
      <w:pPr>
        <w:ind w:right="-79"/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ab/>
      </w:r>
    </w:p>
    <w:p w:rsidR="002B2C98" w:rsidRPr="007818C6" w:rsidRDefault="002B2C98" w:rsidP="007818C6">
      <w:pPr>
        <w:ind w:right="-79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513"/>
      </w:tblGrid>
      <w:tr w:rsidR="002B2C98" w:rsidRPr="007831D4" w:rsidTr="00E61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Nome Sostanza Attiva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C98" w:rsidRPr="007831D4" w:rsidTr="00E61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Classe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C98" w:rsidRPr="007831D4" w:rsidTr="00E61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Tipologia di produzione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C98" w:rsidRPr="007831D4" w:rsidTr="00E61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98" w:rsidRPr="007831D4" w:rsidRDefault="002B2C98" w:rsidP="002B2C98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Fase di sperimentazione </w:t>
            </w:r>
            <w:r w:rsidRPr="002B2C98">
              <w:rPr>
                <w:rFonts w:asciiTheme="minorHAnsi" w:hAnsiTheme="minorHAnsi" w:cstheme="minorHAnsi"/>
                <w:b/>
                <w:i/>
              </w:rPr>
              <w:t>(*)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C98" w:rsidRPr="007831D4" w:rsidTr="00E61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Nome dell’officina di produzione extra - UE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C98" w:rsidRPr="007831D4" w:rsidTr="00E61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 xml:space="preserve">Indirizzo del produttore extra - UE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C98" w:rsidRPr="007831D4" w:rsidTr="00E61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ZIP Code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C98" w:rsidRPr="007831D4" w:rsidTr="00E61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Città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C98" w:rsidRPr="007831D4" w:rsidTr="00E61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Stato/Provincia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C98" w:rsidRPr="007831D4" w:rsidTr="00E61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Paese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5473AE" w:rsidRPr="007818C6" w:rsidRDefault="005473AE" w:rsidP="007818C6">
      <w:pPr>
        <w:ind w:right="-79"/>
        <w:jc w:val="both"/>
        <w:rPr>
          <w:rFonts w:asciiTheme="minorHAnsi" w:hAnsiTheme="minorHAnsi" w:cstheme="minorHAnsi"/>
        </w:rPr>
      </w:pPr>
    </w:p>
    <w:p w:rsidR="00C74875" w:rsidRPr="007818C6" w:rsidRDefault="00DF373A" w:rsidP="007818C6">
      <w:pPr>
        <w:ind w:right="-79"/>
        <w:jc w:val="both"/>
        <w:rPr>
          <w:rFonts w:asciiTheme="minorHAnsi" w:hAnsiTheme="minorHAnsi" w:cstheme="minorHAnsi"/>
          <w:i/>
          <w:iCs/>
        </w:rPr>
      </w:pPr>
      <w:proofErr w:type="gramStart"/>
      <w:r w:rsidRPr="007818C6">
        <w:rPr>
          <w:rFonts w:asciiTheme="minorHAnsi" w:hAnsiTheme="minorHAnsi" w:cstheme="minorHAnsi"/>
          <w:i/>
          <w:iCs/>
        </w:rPr>
        <w:t>[</w:t>
      </w:r>
      <w:r w:rsidR="003911D5" w:rsidRPr="007818C6">
        <w:rPr>
          <w:rFonts w:asciiTheme="minorHAnsi" w:hAnsiTheme="minorHAnsi" w:cstheme="minorHAnsi"/>
          <w:i/>
        </w:rPr>
        <w:t>Specificare</w:t>
      </w:r>
      <w:proofErr w:type="gramEnd"/>
      <w:r w:rsidR="003911D5" w:rsidRPr="007818C6">
        <w:rPr>
          <w:rFonts w:asciiTheme="minorHAnsi" w:hAnsiTheme="minorHAnsi" w:cstheme="minorHAnsi"/>
          <w:i/>
        </w:rPr>
        <w:t xml:space="preserve"> per ogni Sostanza Attiva oggetto dell’istanza il nome INN in lingua italiana e in lingua inglese o in mancanza il nome chimico IUPAC</w:t>
      </w:r>
      <w:r w:rsidR="001D07C5">
        <w:rPr>
          <w:rFonts w:asciiTheme="minorHAnsi" w:hAnsiTheme="minorHAnsi" w:cstheme="minorHAnsi"/>
          <w:i/>
        </w:rPr>
        <w:t>; per le sostanze attive ad uso sperimentale indicare, oltre al nome IUPAC, il codice identificativo interno usato nel protocollo sperimentale e la fase di sperimentazione clinica: Fase II, Fase III e/o studi di bioequivalenza</w:t>
      </w:r>
      <w:r w:rsidR="00E23A5C">
        <w:rPr>
          <w:rFonts w:asciiTheme="minorHAnsi" w:hAnsiTheme="minorHAnsi" w:cstheme="minorHAnsi"/>
          <w:i/>
        </w:rPr>
        <w:t xml:space="preserve"> (*)</w:t>
      </w:r>
      <w:r w:rsidRPr="007818C6">
        <w:rPr>
          <w:rFonts w:asciiTheme="minorHAnsi" w:hAnsiTheme="minorHAnsi" w:cstheme="minorHAnsi"/>
          <w:i/>
          <w:iCs/>
        </w:rPr>
        <w:t>]</w:t>
      </w:r>
    </w:p>
    <w:p w:rsidR="005171E4" w:rsidRDefault="005171E4" w:rsidP="007818C6">
      <w:pPr>
        <w:ind w:right="-79"/>
        <w:jc w:val="both"/>
        <w:rPr>
          <w:rFonts w:asciiTheme="minorHAnsi" w:hAnsiTheme="minorHAnsi" w:cstheme="minorHAnsi"/>
          <w:i/>
        </w:rPr>
      </w:pPr>
    </w:p>
    <w:p w:rsidR="007818C6" w:rsidRDefault="007818C6" w:rsidP="007818C6">
      <w:pPr>
        <w:ind w:right="-79"/>
        <w:jc w:val="both"/>
        <w:rPr>
          <w:rFonts w:asciiTheme="minorHAnsi" w:hAnsiTheme="minorHAnsi" w:cstheme="minorHAnsi"/>
          <w:i/>
        </w:rPr>
      </w:pPr>
    </w:p>
    <w:p w:rsidR="002B2C98" w:rsidRDefault="002B2C98" w:rsidP="007818C6">
      <w:pPr>
        <w:ind w:right="-79"/>
        <w:jc w:val="both"/>
        <w:rPr>
          <w:rFonts w:asciiTheme="minorHAnsi" w:hAnsiTheme="minorHAnsi" w:cstheme="minorHAnsi"/>
          <w:i/>
        </w:rPr>
      </w:pPr>
    </w:p>
    <w:p w:rsidR="002B2C98" w:rsidRPr="007818C6" w:rsidRDefault="002B2C98" w:rsidP="007818C6">
      <w:pPr>
        <w:ind w:right="-79"/>
        <w:jc w:val="both"/>
        <w:rPr>
          <w:rFonts w:asciiTheme="minorHAnsi" w:hAnsiTheme="minorHAnsi" w:cstheme="minorHAnsi"/>
          <w:i/>
        </w:rPr>
      </w:pPr>
    </w:p>
    <w:p w:rsidR="00DD38E9" w:rsidRPr="007818C6" w:rsidRDefault="004C20FD" w:rsidP="007818C6">
      <w:pPr>
        <w:ind w:right="-79"/>
        <w:jc w:val="center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lastRenderedPageBreak/>
        <w:t>DICHIARA INOLTRE CHE</w:t>
      </w:r>
    </w:p>
    <w:p w:rsidR="005171E4" w:rsidRPr="007818C6" w:rsidRDefault="005171E4" w:rsidP="007818C6">
      <w:pPr>
        <w:ind w:right="-79"/>
        <w:jc w:val="both"/>
        <w:rPr>
          <w:rFonts w:asciiTheme="minorHAnsi" w:hAnsiTheme="minorHAnsi" w:cstheme="minorHAnsi"/>
          <w:b/>
        </w:rPr>
      </w:pPr>
    </w:p>
    <w:p w:rsidR="00427C54" w:rsidRPr="007818C6" w:rsidRDefault="00E23A5C" w:rsidP="007818C6">
      <w:pPr>
        <w:numPr>
          <w:ilvl w:val="0"/>
          <w:numId w:val="38"/>
        </w:numPr>
        <w:ind w:right="-7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13668" w:rsidRPr="007818C6">
        <w:rPr>
          <w:rFonts w:asciiTheme="minorHAnsi" w:hAnsiTheme="minorHAnsi" w:cstheme="minorHAnsi"/>
        </w:rPr>
        <w:t>rattasi di</w:t>
      </w:r>
      <w:r w:rsidR="00427C54" w:rsidRPr="007818C6">
        <w:rPr>
          <w:rFonts w:asciiTheme="minorHAnsi" w:hAnsiTheme="minorHAnsi" w:cstheme="minorHAnsi"/>
        </w:rPr>
        <w:t>:</w:t>
      </w:r>
    </w:p>
    <w:p w:rsidR="00427C54" w:rsidRPr="007818C6" w:rsidRDefault="00427C54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754F28" w:rsidRDefault="002B2C98" w:rsidP="007818C6">
      <w:pPr>
        <w:numPr>
          <w:ilvl w:val="0"/>
          <w:numId w:val="39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Importazione di sostanza attiva già </w:t>
      </w:r>
      <w:proofErr w:type="gramStart"/>
      <w:r>
        <w:rPr>
          <w:rFonts w:asciiTheme="minorHAnsi" w:hAnsiTheme="minorHAnsi" w:cstheme="minorHAnsi"/>
        </w:rPr>
        <w:t>registrata</w:t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54F28">
        <w:rPr>
          <w:rFonts w:asciiTheme="minorHAnsi" w:hAnsiTheme="minorHAnsi" w:cstheme="minorHAnsi"/>
        </w:rPr>
        <w:tab/>
      </w:r>
      <w:r w:rsidR="00754F28" w:rsidRPr="00754F28">
        <w:rPr>
          <w:rFonts w:asciiTheme="minorHAnsi" w:hAnsiTheme="minorHAnsi" w:cstheme="minorHAnsi"/>
        </w:rPr>
        <w:sym w:font="Symbol" w:char="F099"/>
      </w:r>
      <w:r w:rsidR="00754F28" w:rsidRPr="00754F28">
        <w:rPr>
          <w:rFonts w:asciiTheme="minorHAnsi" w:hAnsiTheme="minorHAnsi" w:cstheme="minorHAnsi"/>
        </w:rPr>
        <w:t xml:space="preserve"> SI</w:t>
      </w:r>
      <w:r w:rsidR="00754F28" w:rsidRPr="00754F28">
        <w:rPr>
          <w:rFonts w:asciiTheme="minorHAnsi" w:hAnsiTheme="minorHAnsi" w:cstheme="minorHAnsi"/>
        </w:rPr>
        <w:tab/>
      </w:r>
      <w:r w:rsidR="00754F28" w:rsidRPr="00754F28">
        <w:rPr>
          <w:rFonts w:asciiTheme="minorHAnsi" w:hAnsiTheme="minorHAnsi" w:cstheme="minorHAnsi"/>
        </w:rPr>
        <w:tab/>
      </w:r>
      <w:r w:rsidR="00754F28" w:rsidRPr="00754F28">
        <w:rPr>
          <w:rFonts w:asciiTheme="minorHAnsi" w:hAnsiTheme="minorHAnsi" w:cstheme="minorHAnsi"/>
        </w:rPr>
        <w:sym w:font="Symbol" w:char="F099"/>
      </w:r>
      <w:r w:rsidR="00754F28" w:rsidRPr="00754F28">
        <w:rPr>
          <w:rFonts w:asciiTheme="minorHAnsi" w:hAnsiTheme="minorHAnsi" w:cstheme="minorHAnsi"/>
        </w:rPr>
        <w:t xml:space="preserve"> NO</w:t>
      </w:r>
    </w:p>
    <w:p w:rsidR="00586352" w:rsidRPr="007818C6" w:rsidRDefault="00427C54" w:rsidP="007818C6">
      <w:pPr>
        <w:numPr>
          <w:ilvl w:val="0"/>
          <w:numId w:val="39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 xml:space="preserve">Classi </w:t>
      </w:r>
      <w:r w:rsidR="00DF373A" w:rsidRPr="007818C6">
        <w:rPr>
          <w:rFonts w:asciiTheme="minorHAnsi" w:hAnsiTheme="minorHAnsi" w:cstheme="minorHAnsi"/>
        </w:rPr>
        <w:t xml:space="preserve">già </w:t>
      </w:r>
      <w:r w:rsidR="00E6262E">
        <w:rPr>
          <w:rFonts w:asciiTheme="minorHAnsi" w:hAnsiTheme="minorHAnsi" w:cstheme="minorHAnsi"/>
        </w:rPr>
        <w:t>registrate</w:t>
      </w:r>
      <w:r w:rsidR="00DF373A" w:rsidRPr="007818C6">
        <w:rPr>
          <w:rFonts w:asciiTheme="minorHAnsi" w:hAnsiTheme="minorHAnsi" w:cstheme="minorHAnsi"/>
        </w:rPr>
        <w:tab/>
      </w:r>
      <w:r w:rsidR="00DF373A" w:rsidRPr="007818C6">
        <w:rPr>
          <w:rFonts w:asciiTheme="minorHAnsi" w:hAnsiTheme="minorHAnsi" w:cstheme="minorHAnsi"/>
        </w:rPr>
        <w:tab/>
      </w:r>
      <w:r w:rsidR="00DF373A" w:rsidRPr="007818C6">
        <w:rPr>
          <w:rFonts w:asciiTheme="minorHAnsi" w:hAnsiTheme="minorHAnsi" w:cstheme="minorHAnsi"/>
        </w:rPr>
        <w:tab/>
      </w:r>
      <w:r w:rsidR="00DF373A" w:rsidRPr="007818C6">
        <w:rPr>
          <w:rFonts w:asciiTheme="minorHAnsi" w:hAnsiTheme="minorHAnsi" w:cstheme="minorHAnsi"/>
        </w:rPr>
        <w:tab/>
      </w:r>
      <w:r w:rsidR="00DF373A" w:rsidRPr="007818C6">
        <w:rPr>
          <w:rFonts w:asciiTheme="minorHAnsi" w:hAnsiTheme="minorHAnsi" w:cstheme="minorHAnsi"/>
        </w:rPr>
        <w:tab/>
      </w:r>
      <w:r w:rsidR="00754F28">
        <w:rPr>
          <w:rFonts w:asciiTheme="minorHAnsi" w:hAnsiTheme="minorHAnsi" w:cstheme="minorHAnsi"/>
        </w:rPr>
        <w:tab/>
      </w:r>
      <w:r w:rsidR="00E6262E">
        <w:rPr>
          <w:rFonts w:asciiTheme="minorHAnsi" w:hAnsiTheme="minorHAnsi" w:cstheme="minorHAnsi"/>
        </w:rPr>
        <w:tab/>
      </w:r>
      <w:r w:rsidR="00586352" w:rsidRPr="007818C6">
        <w:rPr>
          <w:rFonts w:asciiTheme="minorHAnsi" w:hAnsiTheme="minorHAnsi" w:cstheme="minorHAnsi"/>
        </w:rPr>
        <w:sym w:font="Symbol" w:char="F099"/>
      </w:r>
      <w:r w:rsidR="00586352" w:rsidRPr="007818C6">
        <w:rPr>
          <w:rFonts w:asciiTheme="minorHAnsi" w:hAnsiTheme="minorHAnsi" w:cstheme="minorHAnsi"/>
        </w:rPr>
        <w:t xml:space="preserve"> SI</w:t>
      </w:r>
      <w:r w:rsidR="00586352" w:rsidRPr="007818C6">
        <w:rPr>
          <w:rFonts w:asciiTheme="minorHAnsi" w:hAnsiTheme="minorHAnsi" w:cstheme="minorHAnsi"/>
        </w:rPr>
        <w:tab/>
      </w:r>
      <w:r w:rsidR="00586352" w:rsidRPr="007818C6">
        <w:rPr>
          <w:rFonts w:asciiTheme="minorHAnsi" w:hAnsiTheme="minorHAnsi" w:cstheme="minorHAnsi"/>
        </w:rPr>
        <w:tab/>
      </w:r>
      <w:r w:rsidR="00586352" w:rsidRPr="007818C6">
        <w:rPr>
          <w:rFonts w:asciiTheme="minorHAnsi" w:hAnsiTheme="minorHAnsi" w:cstheme="minorHAnsi"/>
        </w:rPr>
        <w:sym w:font="Symbol" w:char="F099"/>
      </w:r>
      <w:r w:rsidR="00586352" w:rsidRPr="007818C6">
        <w:rPr>
          <w:rFonts w:asciiTheme="minorHAnsi" w:hAnsiTheme="minorHAnsi" w:cstheme="minorHAnsi"/>
        </w:rPr>
        <w:t xml:space="preserve"> NO</w:t>
      </w:r>
    </w:p>
    <w:p w:rsidR="007E261C" w:rsidRDefault="007E261C" w:rsidP="007818C6">
      <w:pPr>
        <w:numPr>
          <w:ilvl w:val="0"/>
          <w:numId w:val="39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 w:rsidRPr="000434BA">
        <w:rPr>
          <w:rFonts w:asciiTheme="minorHAnsi" w:hAnsiTheme="minorHAnsi" w:cstheme="minorHAnsi"/>
        </w:rPr>
        <w:t xml:space="preserve">Sostanza Attiva da utilizzare in altri processi di </w:t>
      </w:r>
      <w:proofErr w:type="gramStart"/>
      <w:r w:rsidRPr="000434BA">
        <w:rPr>
          <w:rFonts w:asciiTheme="minorHAnsi" w:hAnsiTheme="minorHAnsi" w:cstheme="minorHAnsi"/>
        </w:rPr>
        <w:t>sintesi</w:t>
      </w:r>
      <w:proofErr w:type="gramEnd"/>
    </w:p>
    <w:p w:rsidR="00427C54" w:rsidRDefault="007E261C" w:rsidP="007E261C">
      <w:pPr>
        <w:ind w:left="720" w:right="-7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Pr="000434BA">
        <w:rPr>
          <w:rFonts w:asciiTheme="minorHAnsi" w:hAnsiTheme="minorHAnsi" w:cstheme="minorHAnsi"/>
        </w:rPr>
        <w:t xml:space="preserve">nella stessa officina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sym w:font="Symbol" w:char="F099"/>
      </w:r>
      <w:r w:rsidR="00427C54" w:rsidRPr="007818C6">
        <w:rPr>
          <w:rFonts w:asciiTheme="minorHAnsi" w:hAnsiTheme="minorHAnsi" w:cstheme="minorHAnsi"/>
        </w:rPr>
        <w:t xml:space="preserve"> SI</w:t>
      </w:r>
      <w:r w:rsidR="00427C54" w:rsidRPr="007818C6"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sym w:font="Symbol" w:char="F099"/>
      </w:r>
      <w:r w:rsidR="00427C54" w:rsidRPr="007818C6">
        <w:rPr>
          <w:rFonts w:asciiTheme="minorHAnsi" w:hAnsiTheme="minorHAnsi" w:cstheme="minorHAnsi"/>
        </w:rPr>
        <w:t xml:space="preserve"> NO</w:t>
      </w:r>
    </w:p>
    <w:p w:rsidR="00E6262E" w:rsidRPr="005B1B3B" w:rsidRDefault="00E6262E" w:rsidP="00E23A5C">
      <w:pPr>
        <w:ind w:left="720" w:right="-79"/>
        <w:jc w:val="both"/>
        <w:outlineLvl w:val="0"/>
        <w:rPr>
          <w:rFonts w:asciiTheme="minorHAnsi" w:hAnsiTheme="minorHAnsi" w:cstheme="minorHAnsi"/>
        </w:rPr>
      </w:pPr>
    </w:p>
    <w:p w:rsidR="00E6262E" w:rsidRDefault="00A2317E" w:rsidP="007818C6">
      <w:pPr>
        <w:ind w:right="-79"/>
        <w:jc w:val="both"/>
        <w:outlineLvl w:val="0"/>
        <w:rPr>
          <w:rFonts w:asciiTheme="minorHAnsi" w:hAnsiTheme="minorHAnsi" w:cstheme="minorHAnsi"/>
          <w:i/>
          <w:iCs/>
        </w:rPr>
      </w:pPr>
      <w:proofErr w:type="gramStart"/>
      <w:r w:rsidRPr="007818C6">
        <w:rPr>
          <w:rFonts w:asciiTheme="minorHAnsi" w:hAnsiTheme="minorHAnsi" w:cstheme="minorHAnsi"/>
          <w:i/>
          <w:iCs/>
        </w:rPr>
        <w:t>[nel</w:t>
      </w:r>
      <w:proofErr w:type="gramEnd"/>
      <w:r w:rsidRPr="007818C6">
        <w:rPr>
          <w:rFonts w:asciiTheme="minorHAnsi" w:hAnsiTheme="minorHAnsi" w:cstheme="minorHAnsi"/>
          <w:i/>
          <w:iCs/>
        </w:rPr>
        <w:t xml:space="preserve"> caso di </w:t>
      </w:r>
      <w:r w:rsidR="007E261C">
        <w:rPr>
          <w:rFonts w:asciiTheme="minorHAnsi" w:hAnsiTheme="minorHAnsi" w:cstheme="minorHAnsi"/>
          <w:i/>
          <w:iCs/>
        </w:rPr>
        <w:t xml:space="preserve">importazione di </w:t>
      </w:r>
      <w:r w:rsidR="00754F28">
        <w:rPr>
          <w:rFonts w:asciiTheme="minorHAnsi" w:hAnsiTheme="minorHAnsi" w:cstheme="minorHAnsi"/>
          <w:i/>
          <w:iCs/>
        </w:rPr>
        <w:t xml:space="preserve">sostanze attive non ancora registrate la ditta dovrà inviare istanza di registrazione utilizzando il Mod. </w:t>
      </w:r>
      <w:r w:rsidR="00E6262E">
        <w:rPr>
          <w:rFonts w:asciiTheme="minorHAnsi" w:hAnsiTheme="minorHAnsi" w:cstheme="minorHAnsi"/>
          <w:i/>
          <w:iCs/>
        </w:rPr>
        <w:t>391-0</w:t>
      </w:r>
      <w:r w:rsidR="007E261C">
        <w:rPr>
          <w:rFonts w:asciiTheme="minorHAnsi" w:hAnsiTheme="minorHAnsi" w:cstheme="minorHAnsi"/>
          <w:i/>
          <w:iCs/>
        </w:rPr>
        <w:t>3</w:t>
      </w:r>
      <w:r w:rsidR="00157D5F">
        <w:rPr>
          <w:rFonts w:asciiTheme="minorHAnsi" w:hAnsiTheme="minorHAnsi" w:cstheme="minorHAnsi"/>
          <w:i/>
          <w:iCs/>
        </w:rPr>
        <w:t>]</w:t>
      </w:r>
      <w:r w:rsidR="00E6262E">
        <w:rPr>
          <w:rFonts w:asciiTheme="minorHAnsi" w:hAnsiTheme="minorHAnsi" w:cstheme="minorHAnsi"/>
          <w:i/>
          <w:iCs/>
        </w:rPr>
        <w:t>.</w:t>
      </w:r>
    </w:p>
    <w:p w:rsidR="005B1B3B" w:rsidRDefault="005B1B3B" w:rsidP="00D2022E">
      <w:pPr>
        <w:ind w:right="-79"/>
        <w:jc w:val="both"/>
        <w:outlineLvl w:val="0"/>
        <w:rPr>
          <w:rFonts w:asciiTheme="minorHAnsi" w:hAnsiTheme="minorHAnsi" w:cstheme="minorHAnsi"/>
          <w:i/>
          <w:iCs/>
        </w:rPr>
      </w:pPr>
    </w:p>
    <w:p w:rsidR="004C20FD" w:rsidRDefault="00E23A5C" w:rsidP="00D2022E">
      <w:pPr>
        <w:ind w:right="-7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sono, inoltre, </w:t>
      </w:r>
      <w:r w:rsidR="007E261C">
        <w:rPr>
          <w:rFonts w:asciiTheme="minorHAnsi" w:hAnsiTheme="minorHAnsi" w:cstheme="minorHAnsi"/>
        </w:rPr>
        <w:t>le seguenti</w:t>
      </w:r>
      <w:r w:rsidR="005B1B3B">
        <w:rPr>
          <w:rFonts w:asciiTheme="minorHAnsi" w:hAnsiTheme="minorHAnsi" w:cstheme="minorHAnsi"/>
        </w:rPr>
        <w:t xml:space="preserve"> </w:t>
      </w:r>
      <w:proofErr w:type="gramStart"/>
      <w:r w:rsidR="00470709">
        <w:rPr>
          <w:rFonts w:asciiTheme="minorHAnsi" w:hAnsiTheme="minorHAnsi" w:cstheme="minorHAnsi"/>
        </w:rPr>
        <w:t>istanze</w:t>
      </w:r>
      <w:proofErr w:type="gramEnd"/>
      <w:r w:rsidR="005B1B3B">
        <w:rPr>
          <w:rFonts w:asciiTheme="minorHAnsi" w:hAnsiTheme="minorHAnsi" w:cstheme="minorHAnsi"/>
        </w:rPr>
        <w:t xml:space="preserve"> pendenti:</w:t>
      </w:r>
    </w:p>
    <w:p w:rsidR="00E23A5C" w:rsidRDefault="00E23A5C" w:rsidP="00D2022E">
      <w:pPr>
        <w:ind w:right="-79"/>
        <w:jc w:val="both"/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524"/>
        <w:gridCol w:w="4536"/>
      </w:tblGrid>
      <w:tr w:rsidR="00470709" w:rsidRPr="007818C6" w:rsidTr="00470709">
        <w:tc>
          <w:tcPr>
            <w:tcW w:w="2829" w:type="dxa"/>
            <w:shd w:val="clear" w:color="auto" w:fill="auto"/>
          </w:tcPr>
          <w:p w:rsidR="00470709" w:rsidRPr="007818C6" w:rsidRDefault="00470709" w:rsidP="001F0A39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 w:rsidRPr="007818C6">
              <w:rPr>
                <w:rFonts w:asciiTheme="minorHAnsi" w:hAnsiTheme="minorHAnsi" w:cstheme="minorHAnsi"/>
                <w:b/>
              </w:rPr>
              <w:t>TIPOLOGIA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ISTANZA</w:t>
            </w:r>
            <w:proofErr w:type="gramEnd"/>
          </w:p>
        </w:tc>
        <w:tc>
          <w:tcPr>
            <w:tcW w:w="2524" w:type="dxa"/>
          </w:tcPr>
          <w:p w:rsidR="00470709" w:rsidRDefault="00470709" w:rsidP="001F0A39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4536" w:type="dxa"/>
          </w:tcPr>
          <w:p w:rsidR="00470709" w:rsidRPr="007818C6" w:rsidRDefault="00470709" w:rsidP="001F0A39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STATO DELLA PRATICA</w:t>
            </w:r>
            <w:r>
              <w:rPr>
                <w:rStyle w:val="Rimandonotaapidipagina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470709" w:rsidRPr="007818C6" w:rsidTr="00470709">
        <w:tc>
          <w:tcPr>
            <w:tcW w:w="2829" w:type="dxa"/>
            <w:shd w:val="clear" w:color="auto" w:fill="auto"/>
          </w:tcPr>
          <w:p w:rsidR="00470709" w:rsidRPr="007818C6" w:rsidRDefault="00470709" w:rsidP="001F0A3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:rsidR="00470709" w:rsidRPr="007818C6" w:rsidRDefault="00470709" w:rsidP="001F0A3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470709" w:rsidRPr="007818C6" w:rsidRDefault="00470709" w:rsidP="001F0A3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B1B3B" w:rsidRDefault="005B1B3B" w:rsidP="00D2022E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E23A5C" w:rsidRDefault="00E23A5C" w:rsidP="00D2022E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DD38E9" w:rsidRDefault="00DD38E9" w:rsidP="00470709">
      <w:pPr>
        <w:ind w:right="-79"/>
        <w:jc w:val="both"/>
        <w:outlineLvl w:val="0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 xml:space="preserve">Si allega </w:t>
      </w:r>
      <w:r w:rsidR="00287A30" w:rsidRPr="007818C6">
        <w:rPr>
          <w:rFonts w:asciiTheme="minorHAnsi" w:hAnsiTheme="minorHAnsi" w:cstheme="minorHAnsi"/>
          <w:b/>
        </w:rPr>
        <w:t>la seguente documentazione</w:t>
      </w:r>
      <w:r w:rsidRPr="007818C6">
        <w:rPr>
          <w:rFonts w:asciiTheme="minorHAnsi" w:hAnsiTheme="minorHAnsi" w:cstheme="minorHAnsi"/>
          <w:b/>
        </w:rPr>
        <w:t>:</w:t>
      </w:r>
    </w:p>
    <w:p w:rsidR="00E23A5C" w:rsidRPr="007818C6" w:rsidRDefault="00E23A5C" w:rsidP="00470709">
      <w:pPr>
        <w:ind w:right="-79"/>
        <w:jc w:val="both"/>
        <w:outlineLvl w:val="0"/>
        <w:rPr>
          <w:rFonts w:asciiTheme="minorHAnsi" w:hAnsiTheme="minorHAnsi" w:cstheme="minorHAnsi"/>
          <w:b/>
        </w:rPr>
      </w:pPr>
    </w:p>
    <w:p w:rsidR="007E261C" w:rsidRPr="007E261C" w:rsidRDefault="007E261C" w:rsidP="007E261C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proofErr w:type="gramStart"/>
      <w:r w:rsidRPr="007831D4">
        <w:rPr>
          <w:rFonts w:asciiTheme="minorHAnsi" w:hAnsiTheme="minorHAnsi" w:cstheme="minorHAnsi"/>
        </w:rPr>
        <w:t>Certificato GMP in originale dell’autorità competente territoriale se disponibile e/o certificato GMP Europeo se disponibile;</w:t>
      </w:r>
      <w:proofErr w:type="gramEnd"/>
    </w:p>
    <w:p w:rsidR="007E261C" w:rsidRPr="007E261C" w:rsidRDefault="007E261C" w:rsidP="007E261C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“Written Confirmation” se disponibile;</w:t>
      </w:r>
    </w:p>
    <w:p w:rsidR="007E261C" w:rsidRPr="007831D4" w:rsidRDefault="007E261C" w:rsidP="007E261C">
      <w:pPr>
        <w:numPr>
          <w:ilvl w:val="0"/>
          <w:numId w:val="16"/>
        </w:numPr>
        <w:tabs>
          <w:tab w:val="clear" w:pos="720"/>
        </w:tabs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 xml:space="preserve">Rapporto di qualifica del produttore della Sostanza Attiva </w:t>
      </w:r>
      <w:r>
        <w:rPr>
          <w:rFonts w:asciiTheme="minorHAnsi" w:hAnsiTheme="minorHAnsi" w:cstheme="minorHAnsi"/>
        </w:rPr>
        <w:t xml:space="preserve">oggetto </w:t>
      </w:r>
      <w:proofErr w:type="gramStart"/>
      <w:r>
        <w:rPr>
          <w:rFonts w:asciiTheme="minorHAnsi" w:hAnsiTheme="minorHAnsi" w:cstheme="minorHAnsi"/>
        </w:rPr>
        <w:t xml:space="preserve">di </w:t>
      </w:r>
      <w:proofErr w:type="gramEnd"/>
      <w:r w:rsidRPr="007831D4">
        <w:rPr>
          <w:rFonts w:asciiTheme="minorHAnsi" w:hAnsiTheme="minorHAnsi" w:cstheme="minorHAnsi"/>
        </w:rPr>
        <w:t xml:space="preserve">importazione specificando: </w:t>
      </w:r>
    </w:p>
    <w:p w:rsidR="007E261C" w:rsidRPr="007831D4" w:rsidRDefault="007E261C" w:rsidP="007E261C">
      <w:pPr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 xml:space="preserve">Informazioni </w:t>
      </w:r>
      <w:proofErr w:type="gramStart"/>
      <w:r w:rsidRPr="007831D4">
        <w:rPr>
          <w:rFonts w:asciiTheme="minorHAnsi" w:hAnsiTheme="minorHAnsi" w:cstheme="minorHAnsi"/>
        </w:rPr>
        <w:t>relative all’</w:t>
      </w:r>
      <w:proofErr w:type="gramEnd"/>
      <w:r w:rsidRPr="007831D4">
        <w:rPr>
          <w:rFonts w:asciiTheme="minorHAnsi" w:hAnsiTheme="minorHAnsi" w:cstheme="minorHAnsi"/>
        </w:rPr>
        <w:t>audit condotto presso l’officina extra-UE, se disponibile;</w:t>
      </w:r>
    </w:p>
    <w:p w:rsidR="007E261C" w:rsidRPr="007831D4" w:rsidRDefault="007E261C" w:rsidP="007E261C">
      <w:pPr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proofErr w:type="gramStart"/>
      <w:r w:rsidRPr="007831D4">
        <w:rPr>
          <w:rFonts w:asciiTheme="minorHAnsi" w:hAnsiTheme="minorHAnsi" w:cstheme="minorHAnsi"/>
        </w:rPr>
        <w:t>flow sheet del processo di produzione della Sostanza Attiva e dimensione del lotto standard;</w:t>
      </w:r>
      <w:proofErr w:type="gramEnd"/>
    </w:p>
    <w:p w:rsidR="007E261C" w:rsidRPr="007831D4" w:rsidRDefault="007E261C" w:rsidP="007E261C">
      <w:pPr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proofErr w:type="gramStart"/>
      <w:r w:rsidRPr="007831D4">
        <w:rPr>
          <w:rFonts w:asciiTheme="minorHAnsi" w:hAnsiTheme="minorHAnsi" w:cstheme="minorHAnsi"/>
        </w:rPr>
        <w:t>dichiarazione</w:t>
      </w:r>
      <w:proofErr w:type="gramEnd"/>
      <w:r w:rsidRPr="007831D4">
        <w:rPr>
          <w:rFonts w:asciiTheme="minorHAnsi" w:hAnsiTheme="minorHAnsi" w:cstheme="minorHAnsi"/>
        </w:rPr>
        <w:t>, a firma della QP dell’officina richiedente, attestante la verifica della conformità del processo di produzione della Sostanza Attiva a quanto previsto nel ASMF del produttore;</w:t>
      </w:r>
    </w:p>
    <w:p w:rsidR="007E261C" w:rsidRPr="007831D4" w:rsidRDefault="007E261C" w:rsidP="007E261C">
      <w:pPr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proofErr w:type="gramStart"/>
      <w:r w:rsidRPr="007831D4">
        <w:rPr>
          <w:rFonts w:asciiTheme="minorHAnsi" w:hAnsiTheme="minorHAnsi" w:cstheme="minorHAnsi"/>
        </w:rPr>
        <w:t>profilo</w:t>
      </w:r>
      <w:proofErr w:type="gramEnd"/>
      <w:r w:rsidRPr="007831D4">
        <w:rPr>
          <w:rFonts w:asciiTheme="minorHAnsi" w:hAnsiTheme="minorHAnsi" w:cstheme="minorHAnsi"/>
        </w:rPr>
        <w:t xml:space="preserve"> di impurezze e di solventi residui della Sostanza Attiva; </w:t>
      </w:r>
    </w:p>
    <w:p w:rsidR="007E261C" w:rsidRPr="007E261C" w:rsidRDefault="007E261C" w:rsidP="007E261C">
      <w:pPr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proofErr w:type="gramStart"/>
      <w:r w:rsidRPr="007831D4">
        <w:rPr>
          <w:rFonts w:asciiTheme="minorHAnsi" w:hAnsiTheme="minorHAnsi" w:cstheme="minorHAnsi"/>
        </w:rPr>
        <w:t>dichiarazione</w:t>
      </w:r>
      <w:proofErr w:type="gramEnd"/>
      <w:r w:rsidRPr="007831D4">
        <w:rPr>
          <w:rFonts w:asciiTheme="minorHAnsi" w:hAnsiTheme="minorHAnsi" w:cstheme="minorHAnsi"/>
        </w:rPr>
        <w:t>, a firma della QP dell’officina richiedente, attestante la verifica della convalida di cleaning e di processo effettuate presso il sito di produzione extra-UE;</w:t>
      </w:r>
    </w:p>
    <w:p w:rsidR="007E261C" w:rsidRPr="007E261C" w:rsidRDefault="007E261C" w:rsidP="007E261C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 xml:space="preserve">GMP agreement anche in formato “draft” in cui sia specificato che il produttore extra-UE </w:t>
      </w:r>
      <w:proofErr w:type="gramStart"/>
      <w:r w:rsidRPr="007831D4">
        <w:rPr>
          <w:rFonts w:asciiTheme="minorHAnsi" w:hAnsiTheme="minorHAnsi" w:cstheme="minorHAnsi"/>
        </w:rPr>
        <w:t xml:space="preserve">si </w:t>
      </w:r>
      <w:proofErr w:type="gramEnd"/>
      <w:r w:rsidRPr="007831D4">
        <w:rPr>
          <w:rFonts w:asciiTheme="minorHAnsi" w:hAnsiTheme="minorHAnsi" w:cstheme="minorHAnsi"/>
        </w:rPr>
        <w:t xml:space="preserve">impegna a comunicare qualsiasi modifica al cliente; </w:t>
      </w:r>
    </w:p>
    <w:p w:rsidR="007E261C" w:rsidRPr="007831D4" w:rsidRDefault="007E261C" w:rsidP="007E261C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Documentazione attestante il controllo analitico completo di campioni di tre lotti diversi:</w:t>
      </w:r>
    </w:p>
    <w:p w:rsidR="007E261C" w:rsidRPr="007831D4" w:rsidRDefault="007E261C" w:rsidP="007E261C">
      <w:pPr>
        <w:numPr>
          <w:ilvl w:val="0"/>
          <w:numId w:val="45"/>
        </w:numPr>
        <w:jc w:val="both"/>
        <w:rPr>
          <w:rFonts w:asciiTheme="minorHAnsi" w:hAnsiTheme="minorHAnsi" w:cstheme="minorHAnsi"/>
          <w:i/>
        </w:rPr>
      </w:pPr>
      <w:r w:rsidRPr="007831D4">
        <w:rPr>
          <w:rFonts w:asciiTheme="minorHAnsi" w:hAnsiTheme="minorHAnsi" w:cstheme="minorHAnsi"/>
        </w:rPr>
        <w:t xml:space="preserve">POS di gestione e di analisi delle Sostanze Attive </w:t>
      </w:r>
      <w:r w:rsidRPr="007831D4">
        <w:rPr>
          <w:rFonts w:asciiTheme="minorHAnsi" w:hAnsiTheme="minorHAnsi" w:cstheme="minorHAnsi"/>
          <w:i/>
        </w:rPr>
        <w:t>[specificare in procedura l’obbligo di analisi completa dei lotti importati];</w:t>
      </w:r>
    </w:p>
    <w:p w:rsidR="007E261C" w:rsidRPr="007831D4" w:rsidRDefault="007E261C" w:rsidP="007E261C">
      <w:pPr>
        <w:numPr>
          <w:ilvl w:val="0"/>
          <w:numId w:val="45"/>
        </w:numPr>
        <w:jc w:val="both"/>
        <w:rPr>
          <w:rFonts w:asciiTheme="minorHAnsi" w:hAnsiTheme="minorHAnsi" w:cstheme="minorHAnsi"/>
          <w:i/>
        </w:rPr>
      </w:pPr>
      <w:proofErr w:type="gramStart"/>
      <w:r w:rsidRPr="007831D4">
        <w:rPr>
          <w:rFonts w:asciiTheme="minorHAnsi" w:hAnsiTheme="minorHAnsi" w:cstheme="minorHAnsi"/>
        </w:rPr>
        <w:t>capitolato</w:t>
      </w:r>
      <w:proofErr w:type="gramEnd"/>
      <w:r w:rsidRPr="007831D4">
        <w:rPr>
          <w:rFonts w:asciiTheme="minorHAnsi" w:hAnsiTheme="minorHAnsi" w:cstheme="minorHAnsi"/>
        </w:rPr>
        <w:t xml:space="preserve"> di analisi della Sostanza Attiva </w:t>
      </w:r>
      <w:r w:rsidRPr="007831D4">
        <w:rPr>
          <w:rFonts w:asciiTheme="minorHAnsi" w:hAnsiTheme="minorHAnsi" w:cstheme="minorHAnsi"/>
          <w:i/>
        </w:rPr>
        <w:t>[le specifiche devono essere conformi alla monografia di EU PH se presente];</w:t>
      </w:r>
    </w:p>
    <w:p w:rsidR="007E261C" w:rsidRPr="007E261C" w:rsidRDefault="007E261C" w:rsidP="007E261C">
      <w:pPr>
        <w:numPr>
          <w:ilvl w:val="0"/>
          <w:numId w:val="45"/>
        </w:numPr>
        <w:jc w:val="both"/>
        <w:rPr>
          <w:rFonts w:asciiTheme="minorHAnsi" w:hAnsiTheme="minorHAnsi" w:cstheme="minorHAnsi"/>
          <w:i/>
        </w:rPr>
      </w:pPr>
      <w:proofErr w:type="gramStart"/>
      <w:r w:rsidRPr="007831D4">
        <w:rPr>
          <w:rFonts w:asciiTheme="minorHAnsi" w:hAnsiTheme="minorHAnsi" w:cstheme="minorHAnsi"/>
        </w:rPr>
        <w:t>specifiche</w:t>
      </w:r>
      <w:proofErr w:type="gramEnd"/>
      <w:r w:rsidRPr="007831D4">
        <w:rPr>
          <w:rFonts w:asciiTheme="minorHAnsi" w:hAnsiTheme="minorHAnsi" w:cstheme="minorHAnsi"/>
        </w:rPr>
        <w:t xml:space="preserve"> e certificato analitico della Sostanza Attiva importata rilasciati dal produttore della stessa;</w:t>
      </w:r>
    </w:p>
    <w:p w:rsidR="007E261C" w:rsidRPr="007E261C" w:rsidRDefault="007E261C" w:rsidP="007E261C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  <w:i/>
        </w:rPr>
      </w:pPr>
      <w:proofErr w:type="gramStart"/>
      <w:r w:rsidRPr="007831D4">
        <w:rPr>
          <w:rFonts w:asciiTheme="minorHAnsi" w:hAnsiTheme="minorHAnsi" w:cstheme="minorHAnsi"/>
        </w:rPr>
        <w:t xml:space="preserve">Documentazione attestante idonee condizioni di trasporto </w:t>
      </w:r>
      <w:r w:rsidRPr="007831D4">
        <w:rPr>
          <w:rFonts w:asciiTheme="minorHAnsi" w:hAnsiTheme="minorHAnsi" w:cstheme="minorHAnsi"/>
          <w:i/>
        </w:rPr>
        <w:t>[nel caso di Sostanza Attiva termolabile];</w:t>
      </w:r>
      <w:proofErr w:type="gramEnd"/>
    </w:p>
    <w:p w:rsidR="007E261C" w:rsidRPr="007E261C" w:rsidRDefault="007E261C" w:rsidP="007E261C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 xml:space="preserve">Nel caso in cui la Sostanza Attiva importata sia utilizzata per la produzione di altra Sostanza Attiva nell’officina stessa, fornire estratto </w:t>
      </w:r>
      <w:proofErr w:type="gramStart"/>
      <w:r w:rsidRPr="007831D4">
        <w:rPr>
          <w:rFonts w:asciiTheme="minorHAnsi" w:hAnsiTheme="minorHAnsi" w:cstheme="minorHAnsi"/>
        </w:rPr>
        <w:t xml:space="preserve">del </w:t>
      </w:r>
      <w:proofErr w:type="gramEnd"/>
      <w:r w:rsidRPr="007831D4">
        <w:rPr>
          <w:rFonts w:asciiTheme="minorHAnsi" w:hAnsiTheme="minorHAnsi" w:cstheme="minorHAnsi"/>
        </w:rPr>
        <w:t>ASMF di tale Sostanza Attiva con evidenza dell’inserimento del nuovo fornitore della Sostanza Attiva importata;</w:t>
      </w:r>
    </w:p>
    <w:p w:rsidR="007E261C" w:rsidRPr="007E261C" w:rsidRDefault="007E261C" w:rsidP="007E261C">
      <w:pPr>
        <w:numPr>
          <w:ilvl w:val="0"/>
          <w:numId w:val="16"/>
        </w:numPr>
        <w:tabs>
          <w:tab w:val="left" w:pos="4100"/>
        </w:tabs>
        <w:jc w:val="both"/>
        <w:rPr>
          <w:rFonts w:asciiTheme="minorHAnsi" w:hAnsiTheme="minorHAnsi" w:cstheme="minorHAnsi"/>
        </w:rPr>
      </w:pPr>
      <w:r w:rsidRPr="007E261C">
        <w:rPr>
          <w:rFonts w:asciiTheme="minorHAnsi" w:hAnsiTheme="minorHAnsi" w:cstheme="minorHAnsi"/>
        </w:rPr>
        <w:t xml:space="preserve">Allegato </w:t>
      </w:r>
      <w:proofErr w:type="gramStart"/>
      <w:r w:rsidRPr="007E261C">
        <w:rPr>
          <w:rFonts w:asciiTheme="minorHAnsi" w:hAnsiTheme="minorHAnsi" w:cstheme="minorHAnsi"/>
        </w:rPr>
        <w:t>1</w:t>
      </w:r>
      <w:proofErr w:type="gramEnd"/>
      <w:r w:rsidRPr="007E261C">
        <w:rPr>
          <w:rFonts w:asciiTheme="minorHAnsi" w:hAnsiTheme="minorHAnsi" w:cstheme="minorHAnsi"/>
        </w:rPr>
        <w:t xml:space="preserve"> al presente modu</w:t>
      </w:r>
      <w:r>
        <w:rPr>
          <w:rFonts w:asciiTheme="minorHAnsi" w:hAnsiTheme="minorHAnsi" w:cstheme="minorHAnsi"/>
        </w:rPr>
        <w:t>lo, compilato in ogni sua parte;</w:t>
      </w:r>
    </w:p>
    <w:p w:rsidR="007818C6" w:rsidRPr="007E261C" w:rsidRDefault="007E261C" w:rsidP="007E261C">
      <w:pPr>
        <w:numPr>
          <w:ilvl w:val="0"/>
          <w:numId w:val="16"/>
        </w:numPr>
        <w:tabs>
          <w:tab w:val="left" w:pos="4100"/>
        </w:tabs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Attestazione d</w:t>
      </w:r>
      <w:r>
        <w:rPr>
          <w:rFonts w:asciiTheme="minorHAnsi" w:hAnsiTheme="minorHAnsi" w:cstheme="minorHAnsi"/>
        </w:rPr>
        <w:t>el</w:t>
      </w:r>
      <w:r w:rsidRPr="007831D4">
        <w:rPr>
          <w:rFonts w:asciiTheme="minorHAnsi" w:hAnsiTheme="minorHAnsi" w:cstheme="minorHAnsi"/>
        </w:rPr>
        <w:t xml:space="preserve"> versamento.</w:t>
      </w:r>
      <w:r>
        <w:rPr>
          <w:rStyle w:val="Rimandonotaapidipagina"/>
          <w:rFonts w:asciiTheme="minorHAnsi" w:hAnsiTheme="minorHAnsi" w:cstheme="minorHAnsi"/>
        </w:rPr>
        <w:footnoteReference w:id="5"/>
      </w:r>
    </w:p>
    <w:p w:rsidR="004C20FD" w:rsidRDefault="004C20FD" w:rsidP="007818C6">
      <w:pPr>
        <w:tabs>
          <w:tab w:val="left" w:pos="397"/>
        </w:tabs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lastRenderedPageBreak/>
        <w:t xml:space="preserve">Si autorizza il trattamento dei dati personali ai sensi e per gli effetti del Decreto Legislativo n. 196/2003 e si dichiara inoltre di essere informato/a, ai sensi e per gli effetti di cui all’art. </w:t>
      </w:r>
      <w:proofErr w:type="gramStart"/>
      <w:r w:rsidRPr="007818C6">
        <w:rPr>
          <w:rFonts w:asciiTheme="minorHAnsi" w:hAnsiTheme="minorHAnsi" w:cstheme="minorHAnsi"/>
        </w:rPr>
        <w:t>13</w:t>
      </w:r>
      <w:proofErr w:type="gramEnd"/>
      <w:r w:rsidRPr="007818C6">
        <w:rPr>
          <w:rFonts w:asciiTheme="minorHAnsi" w:hAnsiTheme="minorHAnsi" w:cstheme="minorHAnsi"/>
        </w:rPr>
        <w:t xml:space="preserve"> del medesimo Decreto Legislativo, che i dati personali raccolti saranno trattati anche con strumenti informatici, esclusivamente nell’ambito del procedimento per il quale la presente dichiarazione viene resa.</w:t>
      </w:r>
    </w:p>
    <w:p w:rsidR="007E261C" w:rsidRPr="007818C6" w:rsidRDefault="007E261C" w:rsidP="007818C6">
      <w:pPr>
        <w:tabs>
          <w:tab w:val="left" w:pos="397"/>
        </w:tabs>
        <w:jc w:val="both"/>
        <w:rPr>
          <w:rFonts w:asciiTheme="minorHAnsi" w:hAnsiTheme="minorHAnsi" w:cstheme="minorHAnsi"/>
        </w:rPr>
      </w:pPr>
    </w:p>
    <w:p w:rsidR="004C20FD" w:rsidRPr="007818C6" w:rsidRDefault="004C20FD" w:rsidP="007818C6">
      <w:pPr>
        <w:tabs>
          <w:tab w:val="left" w:pos="397"/>
        </w:tabs>
        <w:jc w:val="both"/>
        <w:rPr>
          <w:rFonts w:asciiTheme="minorHAnsi" w:hAnsiTheme="minorHAnsi" w:cstheme="minorHAnsi"/>
          <w:strike/>
        </w:rPr>
      </w:pPr>
      <w:r w:rsidRPr="007818C6">
        <w:rPr>
          <w:rFonts w:asciiTheme="minorHAnsi" w:hAnsiTheme="minorHAnsi" w:cstheme="minorHAnsi"/>
        </w:rPr>
        <w:t xml:space="preserve">Il sottoscrittore </w:t>
      </w:r>
      <w:proofErr w:type="gramStart"/>
      <w:r w:rsidRPr="007818C6">
        <w:rPr>
          <w:rFonts w:asciiTheme="minorHAnsi" w:hAnsiTheme="minorHAnsi" w:cstheme="minorHAnsi"/>
        </w:rPr>
        <w:t xml:space="preserve">si </w:t>
      </w:r>
      <w:proofErr w:type="gramEnd"/>
      <w:r w:rsidRPr="007818C6">
        <w:rPr>
          <w:rFonts w:asciiTheme="minorHAnsi" w:hAnsiTheme="minorHAnsi" w:cstheme="minorHAnsi"/>
        </w:rPr>
        <w:t>impegna a rendere disponibile a richiesta, ed in ogni caso al momento dell’ispezione, che AIFA potrà effettuare presso l’Officina, la necessaria documentazione tecnica concernente la validazione degli impianti e dei relativi processi produttivi.</w:t>
      </w:r>
    </w:p>
    <w:p w:rsidR="004C20FD" w:rsidRPr="007818C6" w:rsidRDefault="004C20FD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4C20FD" w:rsidRPr="007818C6" w:rsidRDefault="004C20FD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7818C6" w:rsidRPr="007818C6" w:rsidRDefault="007818C6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4C20FD" w:rsidRDefault="004C20FD" w:rsidP="007818C6">
      <w:pPr>
        <w:ind w:right="-79"/>
        <w:jc w:val="both"/>
        <w:outlineLvl w:val="0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Luogo e data _________________</w:t>
      </w:r>
      <w:proofErr w:type="gramStart"/>
      <w:r w:rsidRPr="007818C6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End"/>
      <w:r w:rsidRPr="007818C6">
        <w:rPr>
          <w:rFonts w:asciiTheme="minorHAnsi" w:hAnsiTheme="minorHAnsi" w:cstheme="minorHAnsi"/>
        </w:rPr>
        <w:t>In fede</w:t>
      </w:r>
    </w:p>
    <w:p w:rsidR="000B4C71" w:rsidRPr="007818C6" w:rsidRDefault="000B4C71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4C20FD" w:rsidRPr="007818C6" w:rsidRDefault="004C20FD" w:rsidP="007818C6">
      <w:pPr>
        <w:ind w:right="-79"/>
        <w:jc w:val="both"/>
        <w:rPr>
          <w:rFonts w:asciiTheme="minorHAnsi" w:hAnsiTheme="minorHAnsi" w:cstheme="minorHAnsi"/>
          <w:i/>
        </w:rPr>
      </w:pPr>
      <w:r w:rsidRPr="00781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r w:rsidRPr="007818C6">
        <w:rPr>
          <w:rFonts w:asciiTheme="minorHAnsi" w:hAnsiTheme="minorHAnsi" w:cstheme="minorHAnsi"/>
          <w:i/>
        </w:rPr>
        <w:t>(timbro e firma)</w:t>
      </w:r>
    </w:p>
    <w:p w:rsidR="004C20FD" w:rsidRPr="007818C6" w:rsidRDefault="004C20FD" w:rsidP="007818C6">
      <w:pPr>
        <w:ind w:right="-79"/>
        <w:jc w:val="both"/>
        <w:rPr>
          <w:rFonts w:asciiTheme="minorHAnsi" w:hAnsiTheme="minorHAnsi" w:cstheme="minorHAnsi"/>
          <w:i/>
        </w:rPr>
      </w:pPr>
    </w:p>
    <w:p w:rsidR="00465435" w:rsidRDefault="00465435" w:rsidP="007818C6">
      <w:pPr>
        <w:ind w:right="-79"/>
        <w:jc w:val="both"/>
        <w:rPr>
          <w:rFonts w:asciiTheme="minorHAnsi" w:hAnsiTheme="minorHAnsi" w:cstheme="minorHAnsi"/>
          <w:i/>
          <w:iCs/>
        </w:rPr>
      </w:pPr>
    </w:p>
    <w:p w:rsidR="006714F7" w:rsidRDefault="006714F7" w:rsidP="007818C6">
      <w:pPr>
        <w:ind w:right="-79"/>
        <w:jc w:val="both"/>
        <w:rPr>
          <w:rFonts w:asciiTheme="minorHAnsi" w:hAnsiTheme="minorHAnsi" w:cstheme="minorHAnsi"/>
          <w:i/>
          <w:iCs/>
        </w:rPr>
      </w:pPr>
    </w:p>
    <w:p w:rsidR="006714F7" w:rsidRDefault="006714F7" w:rsidP="007818C6">
      <w:pPr>
        <w:ind w:right="-79"/>
        <w:jc w:val="both"/>
        <w:rPr>
          <w:rFonts w:asciiTheme="minorHAnsi" w:hAnsiTheme="minorHAnsi" w:cstheme="minorHAnsi"/>
          <w:i/>
          <w:iCs/>
        </w:rPr>
      </w:pPr>
    </w:p>
    <w:p w:rsidR="006714F7" w:rsidRDefault="006714F7" w:rsidP="007818C6">
      <w:pPr>
        <w:ind w:right="-79"/>
        <w:jc w:val="both"/>
        <w:rPr>
          <w:rFonts w:asciiTheme="minorHAnsi" w:hAnsiTheme="minorHAnsi" w:cstheme="minorHAnsi"/>
          <w:i/>
          <w:iCs/>
        </w:rPr>
      </w:pPr>
    </w:p>
    <w:p w:rsidR="004C20FD" w:rsidRPr="007818C6" w:rsidRDefault="004C20FD" w:rsidP="007818C6">
      <w:pPr>
        <w:jc w:val="both"/>
        <w:rPr>
          <w:rFonts w:asciiTheme="minorHAnsi" w:hAnsiTheme="minorHAnsi" w:cstheme="minorHAnsi"/>
          <w:iCs/>
        </w:rPr>
      </w:pPr>
      <w:r w:rsidRPr="007818C6">
        <w:rPr>
          <w:rFonts w:asciiTheme="minorHAnsi" w:hAnsiTheme="minorHAnsi" w:cstheme="minorHAnsi"/>
          <w:iCs/>
        </w:rPr>
        <w:t xml:space="preserve">Ai sensi dell’art. </w:t>
      </w:r>
      <w:proofErr w:type="gramStart"/>
      <w:r w:rsidRPr="007818C6">
        <w:rPr>
          <w:rFonts w:asciiTheme="minorHAnsi" w:hAnsiTheme="minorHAnsi" w:cstheme="minorHAnsi"/>
          <w:iCs/>
        </w:rPr>
        <w:t>38</w:t>
      </w:r>
      <w:proofErr w:type="gramEnd"/>
      <w:r w:rsidRPr="007818C6">
        <w:rPr>
          <w:rFonts w:asciiTheme="minorHAnsi" w:hAnsiTheme="minorHAnsi" w:cstheme="minorHAnsi"/>
          <w:iCs/>
        </w:rPr>
        <w:t>, comma 3, del D.P.R. 28.12.2000, n. 445, la presente comunicazione può essere inviata unitamente alla fotocopia di un documento di identità del dichiarante in corso di validità, oppure prodotta direttamente e quindi firmata in presenza del funzionario competente a ricevere la documentazione.</w:t>
      </w:r>
    </w:p>
    <w:p w:rsidR="007818C6" w:rsidRDefault="007818C6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:rsidR="00470709" w:rsidRPr="007818C6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:rsidR="00657033" w:rsidRDefault="00657033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57033" w:rsidRDefault="00657033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57033" w:rsidRDefault="00657033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57033" w:rsidRDefault="00657033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57033" w:rsidRDefault="00657033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DF373A" w:rsidRPr="007818C6" w:rsidRDefault="006714F7" w:rsidP="00DF373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CONTATTI</w:t>
      </w:r>
      <w:r w:rsidR="00DF373A" w:rsidRPr="007818C6">
        <w:rPr>
          <w:rFonts w:asciiTheme="minorHAnsi" w:hAnsiTheme="minorHAnsi" w:cstheme="minorHAnsi"/>
          <w:b/>
          <w:sz w:val="18"/>
          <w:szCs w:val="18"/>
        </w:rPr>
        <w:t>:</w:t>
      </w:r>
      <w:r w:rsidR="00DF373A" w:rsidRPr="007818C6">
        <w:rPr>
          <w:rFonts w:asciiTheme="minorHAnsi" w:hAnsiTheme="minorHAnsi" w:cstheme="minorHAnsi"/>
          <w:sz w:val="18"/>
          <w:szCs w:val="18"/>
        </w:rPr>
        <w:t xml:space="preserve"> </w:t>
      </w:r>
      <w:r w:rsidR="00DF373A" w:rsidRPr="007818C6">
        <w:rPr>
          <w:rFonts w:asciiTheme="minorHAnsi" w:hAnsiTheme="minorHAnsi" w:cstheme="minorHAnsi"/>
          <w:sz w:val="18"/>
          <w:szCs w:val="18"/>
        </w:rPr>
        <w:tab/>
      </w:r>
      <w:r w:rsidR="00DF373A" w:rsidRPr="007818C6">
        <w:rPr>
          <w:rFonts w:asciiTheme="minorHAnsi" w:hAnsiTheme="minorHAnsi" w:cstheme="minorHAnsi"/>
          <w:b/>
          <w:sz w:val="18"/>
          <w:szCs w:val="18"/>
        </w:rPr>
        <w:t xml:space="preserve">Ufficio </w:t>
      </w:r>
      <w:r w:rsidR="00274B12">
        <w:rPr>
          <w:rFonts w:asciiTheme="minorHAnsi" w:hAnsiTheme="minorHAnsi" w:cstheme="minorHAnsi"/>
          <w:b/>
          <w:sz w:val="18"/>
          <w:szCs w:val="18"/>
        </w:rPr>
        <w:t xml:space="preserve">Ispezioni </w:t>
      </w:r>
      <w:proofErr w:type="gramStart"/>
      <w:r w:rsidR="00274B12">
        <w:rPr>
          <w:rFonts w:asciiTheme="minorHAnsi" w:hAnsiTheme="minorHAnsi" w:cstheme="minorHAnsi"/>
          <w:b/>
          <w:sz w:val="18"/>
          <w:szCs w:val="18"/>
        </w:rPr>
        <w:t>ed</w:t>
      </w:r>
      <w:proofErr w:type="gramEnd"/>
      <w:r w:rsidR="00274B12">
        <w:rPr>
          <w:rFonts w:asciiTheme="minorHAnsi" w:hAnsiTheme="minorHAnsi" w:cstheme="minorHAnsi"/>
          <w:b/>
          <w:sz w:val="18"/>
          <w:szCs w:val="18"/>
        </w:rPr>
        <w:t xml:space="preserve"> Autorizzazioni GMP Materie Prime</w:t>
      </w:r>
      <w:r w:rsidR="00DF373A" w:rsidRPr="007818C6">
        <w:rPr>
          <w:rFonts w:asciiTheme="minorHAnsi" w:hAnsiTheme="minorHAnsi" w:cstheme="minorHAnsi"/>
          <w:b/>
          <w:sz w:val="18"/>
          <w:szCs w:val="18"/>
        </w:rPr>
        <w:t xml:space="preserve"> - Area Ispezioni e Certificazioni</w:t>
      </w:r>
    </w:p>
    <w:p w:rsidR="00DF373A" w:rsidRPr="007818C6" w:rsidRDefault="00DF373A" w:rsidP="00DF373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7818C6">
        <w:rPr>
          <w:rFonts w:asciiTheme="minorHAnsi" w:hAnsiTheme="minorHAnsi" w:cstheme="minorHAnsi"/>
          <w:sz w:val="18"/>
          <w:szCs w:val="18"/>
        </w:rPr>
        <w:tab/>
      </w:r>
      <w:r w:rsidRPr="007818C6">
        <w:rPr>
          <w:rFonts w:asciiTheme="minorHAnsi" w:hAnsiTheme="minorHAnsi" w:cstheme="minorHAnsi"/>
          <w:sz w:val="18"/>
          <w:szCs w:val="18"/>
        </w:rPr>
        <w:tab/>
      </w:r>
      <w:r w:rsidRPr="007818C6">
        <w:rPr>
          <w:rFonts w:asciiTheme="minorHAnsi" w:hAnsiTheme="minorHAnsi" w:cstheme="minorHAnsi"/>
          <w:b/>
          <w:sz w:val="18"/>
          <w:szCs w:val="18"/>
        </w:rPr>
        <w:t>Fax:</w:t>
      </w:r>
      <w:r w:rsidRPr="007818C6">
        <w:rPr>
          <w:rFonts w:asciiTheme="minorHAnsi" w:hAnsiTheme="minorHAnsi" w:cstheme="minorHAnsi"/>
          <w:sz w:val="18"/>
          <w:szCs w:val="18"/>
        </w:rPr>
        <w:t xml:space="preserve"> 065978</w:t>
      </w:r>
      <w:r w:rsidR="00535E9F">
        <w:rPr>
          <w:rFonts w:asciiTheme="minorHAnsi" w:hAnsiTheme="minorHAnsi" w:cstheme="minorHAnsi"/>
          <w:sz w:val="18"/>
          <w:szCs w:val="18"/>
        </w:rPr>
        <w:t>4617</w:t>
      </w:r>
    </w:p>
    <w:p w:rsidR="00657033" w:rsidRPr="00657033" w:rsidRDefault="00DF373A" w:rsidP="00657033">
      <w:pPr>
        <w:autoSpaceDE w:val="0"/>
        <w:autoSpaceDN w:val="0"/>
        <w:adjustRightInd w:val="0"/>
        <w:ind w:left="1416"/>
      </w:pPr>
      <w:r w:rsidRPr="007818C6">
        <w:rPr>
          <w:rFonts w:asciiTheme="minorHAnsi" w:hAnsiTheme="minorHAnsi" w:cstheme="minorHAnsi"/>
          <w:b/>
          <w:sz w:val="18"/>
          <w:szCs w:val="18"/>
        </w:rPr>
        <w:t xml:space="preserve">Casella di posta </w:t>
      </w:r>
      <w:r w:rsidR="009410E7">
        <w:rPr>
          <w:rFonts w:asciiTheme="minorHAnsi" w:hAnsiTheme="minorHAnsi" w:cstheme="minorHAnsi"/>
          <w:b/>
          <w:sz w:val="18"/>
          <w:szCs w:val="18"/>
        </w:rPr>
        <w:t>GMPAPI</w:t>
      </w:r>
      <w:r w:rsidRPr="007818C6">
        <w:rPr>
          <w:rFonts w:asciiTheme="minorHAnsi" w:hAnsiTheme="minorHAnsi" w:cstheme="minorHAnsi"/>
          <w:b/>
          <w:sz w:val="18"/>
          <w:szCs w:val="18"/>
        </w:rPr>
        <w:t>:</w:t>
      </w:r>
      <w:r w:rsidRPr="007818C6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="00535E9F" w:rsidRPr="00A52502">
          <w:rPr>
            <w:rStyle w:val="Collegamentoipertestuale"/>
            <w:rFonts w:asciiTheme="minorHAnsi" w:hAnsiTheme="minorHAnsi" w:cstheme="minorHAnsi"/>
            <w:sz w:val="18"/>
            <w:szCs w:val="18"/>
          </w:rPr>
          <w:t>infoGMPAPI@aifa.gov.it</w:t>
        </w:r>
      </w:hyperlink>
    </w:p>
    <w:p w:rsidR="006714F7" w:rsidRDefault="006714F7" w:rsidP="00157D5F">
      <w:pPr>
        <w:rPr>
          <w:rFonts w:ascii="Calibri" w:hAnsi="Calibri" w:cs="Calibri"/>
          <w:b/>
        </w:rPr>
      </w:pPr>
    </w:p>
    <w:p w:rsidR="00157D5F" w:rsidRPr="00157D5F" w:rsidRDefault="00B71D5B" w:rsidP="00157D5F">
      <w:pPr>
        <w:rPr>
          <w:rFonts w:ascii="Calibri" w:hAnsi="Calibri" w:cs="Calibri"/>
        </w:rPr>
      </w:pPr>
      <w:r w:rsidRPr="00035A11">
        <w:rPr>
          <w:rFonts w:ascii="Calibri" w:hAnsi="Calibri" w:cs="Calibri"/>
          <w:b/>
        </w:rPr>
        <w:lastRenderedPageBreak/>
        <w:t xml:space="preserve">ALLEGATO </w:t>
      </w:r>
      <w:proofErr w:type="gramStart"/>
      <w:r w:rsidRPr="00035A11">
        <w:rPr>
          <w:rFonts w:ascii="Calibri" w:hAnsi="Calibri" w:cs="Calibri"/>
          <w:b/>
        </w:rPr>
        <w:t>1</w:t>
      </w:r>
      <w:proofErr w:type="gramEnd"/>
      <w:r w:rsidRPr="00035A11">
        <w:rPr>
          <w:rFonts w:ascii="Calibri" w:hAnsi="Calibri" w:cs="Calibri"/>
          <w:b/>
        </w:rPr>
        <w:t>:</w:t>
      </w:r>
      <w:r w:rsidRPr="00035A11">
        <w:rPr>
          <w:rFonts w:ascii="Calibri" w:hAnsi="Calibri" w:cs="Calibri"/>
        </w:rPr>
        <w:t xml:space="preserve"> </w:t>
      </w:r>
      <w:r w:rsidR="00157D5F" w:rsidRPr="008D22CD">
        <w:rPr>
          <w:rFonts w:ascii="Calibri" w:hAnsi="Calibri" w:cs="Calibri"/>
          <w:b/>
        </w:rPr>
        <w:t>Informazioni relative all’azienda</w:t>
      </w:r>
    </w:p>
    <w:p w:rsidR="00157D5F" w:rsidRPr="00F24425" w:rsidRDefault="00157D5F" w:rsidP="00157D5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27"/>
        <w:gridCol w:w="553"/>
        <w:gridCol w:w="4774"/>
      </w:tblGrid>
      <w:tr w:rsidR="00157D5F" w:rsidRPr="00F24425" w:rsidTr="00743F97">
        <w:trPr>
          <w:trHeight w:val="329"/>
        </w:trPr>
        <w:tc>
          <w:tcPr>
            <w:tcW w:w="9830" w:type="dxa"/>
            <w:gridSpan w:val="4"/>
            <w:shd w:val="clear" w:color="auto" w:fill="D9D9D9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F24425">
              <w:rPr>
                <w:rFonts w:asciiTheme="minorHAnsi" w:hAnsiTheme="minorHAnsi" w:cstheme="minorHAnsi"/>
                <w:b/>
              </w:rPr>
              <w:t>Sezione A: DATI DELL’AZIENDA</w:t>
            </w:r>
          </w:p>
        </w:tc>
      </w:tr>
      <w:tr w:rsidR="00157D5F" w:rsidRPr="00F24425" w:rsidTr="00743F97">
        <w:trPr>
          <w:trHeight w:val="350"/>
        </w:trPr>
        <w:tc>
          <w:tcPr>
            <w:tcW w:w="2376" w:type="dxa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Ragione Sociale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24425" w:rsidTr="00743F97">
        <w:trPr>
          <w:trHeight w:val="372"/>
        </w:trPr>
        <w:tc>
          <w:tcPr>
            <w:tcW w:w="2376" w:type="dxa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Sede Legale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24425" w:rsidTr="00743F97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Sede Stabilimento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:rsidTr="00743F97">
        <w:trPr>
          <w:trHeight w:val="5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Ultimo Atto autorizzativo/registrativo rilasciato da AIFA (numero e data di rilascio</w:t>
            </w:r>
            <w:proofErr w:type="gramStart"/>
            <w:r w:rsidRPr="00F24425">
              <w:rPr>
                <w:rFonts w:asciiTheme="minorHAnsi" w:hAnsiTheme="minorHAnsi" w:cstheme="minorHAnsi"/>
              </w:rPr>
              <w:t>)</w:t>
            </w:r>
            <w:proofErr w:type="gramEnd"/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:rsidTr="00743F97">
        <w:trPr>
          <w:trHeight w:val="593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Data ultima ispezione GMP AIFA</w:t>
            </w:r>
            <w:r w:rsidR="00E84735">
              <w:rPr>
                <w:rFonts w:asciiTheme="minorHAnsi" w:hAnsiTheme="minorHAnsi" w:cstheme="minorHAnsi"/>
              </w:rPr>
              <w:t xml:space="preserve"> e scopo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:rsidTr="00743F97">
        <w:trPr>
          <w:trHeight w:val="1812"/>
        </w:trPr>
        <w:tc>
          <w:tcPr>
            <w:tcW w:w="2376" w:type="dxa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Classi delle Sostanze Attive autorizzate/registrate (</w:t>
            </w:r>
            <w:r w:rsidRPr="00F24425">
              <w:rPr>
                <w:rFonts w:asciiTheme="minorHAnsi" w:hAnsiTheme="minorHAnsi" w:cstheme="minorHAnsi"/>
                <w:i/>
                <w:u w:val="single"/>
              </w:rPr>
              <w:t>D.M. 27 maggio 1999 - G.U. n. 229 del 29 settembre 1999</w:t>
            </w:r>
            <w:proofErr w:type="gramStart"/>
            <w:r w:rsidRPr="00F24425">
              <w:rPr>
                <w:rFonts w:asciiTheme="minorHAnsi" w:hAnsiTheme="minorHAnsi" w:cstheme="minorHAnsi"/>
                <w:i/>
                <w:u w:val="single"/>
              </w:rPr>
              <w:t>)</w:t>
            </w:r>
            <w:proofErr w:type="gramEnd"/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Indicare la/</w:t>
            </w:r>
            <w:proofErr w:type="gramStart"/>
            <w:r w:rsidRPr="00F24425">
              <w:rPr>
                <w:rFonts w:asciiTheme="minorHAnsi" w:hAnsiTheme="minorHAnsi" w:cstheme="minorHAnsi"/>
              </w:rPr>
              <w:t>le</w:t>
            </w:r>
            <w:proofErr w:type="gramEnd"/>
            <w:r w:rsidRPr="00F24425">
              <w:rPr>
                <w:rFonts w:asciiTheme="minorHAnsi" w:hAnsiTheme="minorHAnsi" w:cstheme="minorHAnsi"/>
              </w:rPr>
              <w:t xml:space="preserve"> classe/i:</w:t>
            </w:r>
          </w:p>
        </w:tc>
      </w:tr>
      <w:tr w:rsidR="00E84735" w:rsidRPr="00F621C4" w:rsidTr="00743F97">
        <w:trPr>
          <w:trHeight w:val="1812"/>
        </w:trPr>
        <w:tc>
          <w:tcPr>
            <w:tcW w:w="2376" w:type="dxa"/>
            <w:shd w:val="clear" w:color="auto" w:fill="auto"/>
            <w:vAlign w:val="center"/>
          </w:tcPr>
          <w:p w:rsidR="00E84735" w:rsidRPr="00F24425" w:rsidRDefault="00E84735" w:rsidP="00E84735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Atto di registrazione delle sostanze attive oggetto della richiesta di certificato GMP</w:t>
            </w:r>
            <w:proofErr w:type="gramEnd"/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E84735" w:rsidRPr="00F24425" w:rsidRDefault="00E84735" w:rsidP="00E84735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Indicare numero e data di rilascio </w:t>
            </w:r>
          </w:p>
        </w:tc>
      </w:tr>
      <w:tr w:rsidR="00157D5F" w:rsidRPr="00F24425" w:rsidTr="00743F97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Tipologia di produzione autorizzata</w:t>
            </w:r>
            <w:r w:rsidR="00E84735">
              <w:rPr>
                <w:rFonts w:asciiTheme="minorHAnsi" w:hAnsiTheme="minorHAnsi" w:cstheme="minorHAnsi"/>
              </w:rPr>
              <w:t>/</w:t>
            </w:r>
            <w:proofErr w:type="gramStart"/>
            <w:r w:rsidR="00E84735">
              <w:rPr>
                <w:rFonts w:asciiTheme="minorHAnsi" w:hAnsiTheme="minorHAnsi" w:cstheme="minorHAnsi"/>
              </w:rPr>
              <w:t>registrata</w:t>
            </w:r>
            <w:proofErr w:type="gramEnd"/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24425" w:rsidTr="00743F97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Persona Qualificata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:rsidTr="00743F97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Contatto della Persona Qualificata (telefono ed e-mail</w:t>
            </w:r>
            <w:r w:rsidR="00470709">
              <w:rPr>
                <w:rFonts w:asciiTheme="minorHAnsi" w:hAnsiTheme="minorHAnsi" w:cstheme="minorHAnsi"/>
              </w:rPr>
              <w:t>/PEC</w:t>
            </w:r>
            <w:r w:rsidRPr="00F2442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24425" w:rsidTr="00743F97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 xml:space="preserve">Eventuale </w:t>
            </w:r>
            <w:proofErr w:type="gramStart"/>
            <w:r w:rsidRPr="00F24425">
              <w:rPr>
                <w:rFonts w:asciiTheme="minorHAnsi" w:hAnsiTheme="minorHAnsi" w:cstheme="minorHAnsi"/>
              </w:rPr>
              <w:t>ulteriore</w:t>
            </w:r>
            <w:proofErr w:type="gramEnd"/>
            <w:r w:rsidRPr="00F24425">
              <w:rPr>
                <w:rFonts w:asciiTheme="minorHAnsi" w:hAnsiTheme="minorHAnsi" w:cstheme="minorHAnsi"/>
              </w:rPr>
              <w:t xml:space="preserve"> Persona Qualificata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:rsidTr="00743F97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Contatto eventuale ulteriore della Persona Qualificata (telefono ed e-mail</w:t>
            </w:r>
            <w:r w:rsidR="00470709">
              <w:rPr>
                <w:rFonts w:asciiTheme="minorHAnsi" w:hAnsiTheme="minorHAnsi" w:cstheme="minorHAnsi"/>
              </w:rPr>
              <w:t>/PEC</w:t>
            </w:r>
            <w:r w:rsidRPr="00F2442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:rsidTr="00743F97">
        <w:trPr>
          <w:trHeight w:val="542"/>
        </w:trPr>
        <w:tc>
          <w:tcPr>
            <w:tcW w:w="9830" w:type="dxa"/>
            <w:gridSpan w:val="4"/>
            <w:shd w:val="clear" w:color="auto" w:fill="D9D9D9"/>
            <w:vAlign w:val="center"/>
          </w:tcPr>
          <w:p w:rsidR="00157D5F" w:rsidRPr="00F24425" w:rsidRDefault="00470709" w:rsidP="00743F97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Sezione B: </w:t>
            </w:r>
            <w:r w:rsidR="00157D5F" w:rsidRPr="00F24425">
              <w:rPr>
                <w:rFonts w:asciiTheme="minorHAnsi" w:hAnsiTheme="minorHAnsi" w:cstheme="minorHAnsi"/>
                <w:b/>
              </w:rPr>
              <w:t xml:space="preserve">DOCUMENTAZIONE GMP DISPONIBILE PRESSO L’AZIENDA </w:t>
            </w:r>
          </w:p>
        </w:tc>
      </w:tr>
      <w:tr w:rsidR="00157D5F" w:rsidRPr="00F621C4" w:rsidTr="00743F97">
        <w:trPr>
          <w:trHeight w:val="483"/>
        </w:trPr>
        <w:tc>
          <w:tcPr>
            <w:tcW w:w="5056" w:type="dxa"/>
            <w:gridSpan w:val="3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F24425">
              <w:rPr>
                <w:rFonts w:asciiTheme="minorHAnsi" w:hAnsiTheme="minorHAnsi" w:cstheme="minorHAnsi"/>
              </w:rPr>
              <w:t>Site</w:t>
            </w:r>
            <w:proofErr w:type="gramEnd"/>
            <w:r w:rsidRPr="00F24425">
              <w:rPr>
                <w:rFonts w:asciiTheme="minorHAnsi" w:hAnsiTheme="minorHAnsi" w:cstheme="minorHAnsi"/>
              </w:rPr>
              <w:t xml:space="preserve"> Master File (Numero versione  e data di emissione)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7D5F" w:rsidRPr="00F621C4" w:rsidTr="00743F97">
        <w:trPr>
          <w:trHeight w:val="483"/>
        </w:trPr>
        <w:tc>
          <w:tcPr>
            <w:tcW w:w="5056" w:type="dxa"/>
            <w:gridSpan w:val="3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 xml:space="preserve">Validation Master Plan (Numero versione e data di emissione) 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57D5F" w:rsidRDefault="00157D5F" w:rsidP="00157D5F">
      <w:pPr>
        <w:rPr>
          <w:rFonts w:ascii="Calibri" w:hAnsi="Calibri" w:cs="Calibri"/>
        </w:rPr>
      </w:pPr>
    </w:p>
    <w:p w:rsidR="00157D5F" w:rsidRDefault="00157D5F" w:rsidP="00157D5F">
      <w:pPr>
        <w:rPr>
          <w:rFonts w:ascii="Calibri" w:hAnsi="Calibri" w:cs="Calibri"/>
        </w:rPr>
      </w:pPr>
    </w:p>
    <w:p w:rsidR="00157D5F" w:rsidRDefault="00157D5F" w:rsidP="00157D5F">
      <w:pPr>
        <w:rPr>
          <w:rFonts w:ascii="Calibri" w:hAnsi="Calibri" w:cs="Calibri"/>
        </w:rPr>
      </w:pPr>
    </w:p>
    <w:p w:rsidR="00157D5F" w:rsidRDefault="00157D5F" w:rsidP="00157D5F">
      <w:pPr>
        <w:rPr>
          <w:rFonts w:ascii="Calibri" w:hAnsi="Calibri" w:cs="Calibri"/>
        </w:rPr>
      </w:pPr>
    </w:p>
    <w:p w:rsidR="00157D5F" w:rsidRDefault="00157D5F" w:rsidP="00157D5F">
      <w:pPr>
        <w:rPr>
          <w:rFonts w:ascii="Calibri" w:hAnsi="Calibri" w:cs="Calibri"/>
        </w:rPr>
      </w:pPr>
    </w:p>
    <w:p w:rsidR="00157D5F" w:rsidRDefault="00157D5F" w:rsidP="00157D5F">
      <w:pPr>
        <w:rPr>
          <w:rFonts w:ascii="Calibri" w:hAnsi="Calibri" w:cs="Calibri"/>
        </w:rPr>
      </w:pPr>
    </w:p>
    <w:p w:rsidR="00157D5F" w:rsidRDefault="00157D5F" w:rsidP="00157D5F">
      <w:pPr>
        <w:rPr>
          <w:rFonts w:ascii="Calibri" w:hAnsi="Calibri" w:cs="Calibri"/>
        </w:rPr>
      </w:pPr>
    </w:p>
    <w:p w:rsidR="00157D5F" w:rsidRDefault="00157D5F" w:rsidP="00157D5F">
      <w:pPr>
        <w:rPr>
          <w:rFonts w:ascii="Calibri" w:hAnsi="Calibri" w:cs="Calibri"/>
        </w:rPr>
      </w:pPr>
    </w:p>
    <w:p w:rsidR="00157D5F" w:rsidRDefault="00157D5F" w:rsidP="00157D5F">
      <w:pPr>
        <w:rPr>
          <w:rFonts w:ascii="Calibri" w:hAnsi="Calibri" w:cs="Calibri"/>
        </w:rPr>
      </w:pPr>
    </w:p>
    <w:p w:rsidR="00157D5F" w:rsidRDefault="00157D5F" w:rsidP="00157D5F">
      <w:pPr>
        <w:rPr>
          <w:rFonts w:asciiTheme="minorHAnsi" w:hAnsiTheme="minorHAnsi" w:cstheme="minorHAnsi"/>
          <w:b/>
        </w:rPr>
      </w:pPr>
    </w:p>
    <w:p w:rsidR="00B331B4" w:rsidRDefault="00B331B4" w:rsidP="00157D5F">
      <w:pPr>
        <w:rPr>
          <w:rFonts w:asciiTheme="minorHAnsi" w:hAnsiTheme="minorHAnsi" w:cstheme="minorHAnsi"/>
          <w:b/>
        </w:rPr>
      </w:pPr>
    </w:p>
    <w:p w:rsidR="00157D5F" w:rsidRDefault="00157D5F" w:rsidP="00157D5F">
      <w:pPr>
        <w:rPr>
          <w:rFonts w:asciiTheme="minorHAnsi" w:hAnsiTheme="minorHAnsi" w:cstheme="minorHAnsi"/>
          <w:b/>
        </w:rPr>
      </w:pPr>
    </w:p>
    <w:p w:rsidR="00157D5F" w:rsidRDefault="00157D5F" w:rsidP="00157D5F">
      <w:pPr>
        <w:rPr>
          <w:rFonts w:asciiTheme="minorHAnsi" w:hAnsiTheme="minorHAnsi" w:cstheme="minorHAnsi"/>
          <w:b/>
        </w:rPr>
      </w:pPr>
    </w:p>
    <w:p w:rsidR="006D61B7" w:rsidRPr="003660C8" w:rsidRDefault="006D61B7" w:rsidP="00DF373A">
      <w:pPr>
        <w:pStyle w:val="Paragrafoelenco"/>
        <w:rPr>
          <w:sz w:val="20"/>
          <w:szCs w:val="20"/>
        </w:rPr>
      </w:pPr>
    </w:p>
    <w:sectPr w:rsidR="006D61B7" w:rsidRPr="003660C8" w:rsidSect="00DD38E9">
      <w:pgSz w:w="11906" w:h="16838" w:code="9"/>
      <w:pgMar w:top="794" w:right="986" w:bottom="52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6B" w:rsidRDefault="00624F6B">
      <w:r>
        <w:separator/>
      </w:r>
    </w:p>
  </w:endnote>
  <w:endnote w:type="continuationSeparator" w:id="0">
    <w:p w:rsidR="00624F6B" w:rsidRDefault="0062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6B" w:rsidRDefault="00624F6B">
      <w:r>
        <w:separator/>
      </w:r>
    </w:p>
  </w:footnote>
  <w:footnote w:type="continuationSeparator" w:id="0">
    <w:p w:rsidR="00624F6B" w:rsidRDefault="00624F6B">
      <w:r>
        <w:continuationSeparator/>
      </w:r>
    </w:p>
  </w:footnote>
  <w:footnote w:id="1">
    <w:p w:rsidR="00736A14" w:rsidRPr="0030455D" w:rsidRDefault="00736A14" w:rsidP="000E2A45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</w:t>
      </w:r>
      <w:r>
        <w:rPr>
          <w:rFonts w:ascii="Calibri" w:hAnsi="Calibri" w:cs="Arial"/>
          <w:i/>
          <w:iCs/>
          <w:sz w:val="18"/>
          <w:szCs w:val="18"/>
        </w:rPr>
        <w:t>arazione sostitutiva di atto di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notorietà redatta ai sensi </w:t>
      </w:r>
      <w:proofErr w:type="gramStart"/>
      <w:r w:rsidRPr="0030455D">
        <w:rPr>
          <w:rFonts w:ascii="Calibri" w:hAnsi="Calibri" w:cs="Arial"/>
          <w:i/>
          <w:iCs/>
          <w:sz w:val="18"/>
          <w:szCs w:val="18"/>
        </w:rPr>
        <w:t>degli</w:t>
      </w:r>
      <w:proofErr w:type="gramEnd"/>
      <w:r w:rsidRPr="0030455D">
        <w:rPr>
          <w:rFonts w:ascii="Calibri" w:hAnsi="Calibri" w:cs="Arial"/>
          <w:i/>
          <w:iCs/>
          <w:sz w:val="18"/>
          <w:szCs w:val="18"/>
        </w:rPr>
        <w:t xml:space="preserve"> artt. 38-47 del D.P.R. n. 445/2000.</w:t>
      </w:r>
    </w:p>
  </w:footnote>
  <w:footnote w:id="2">
    <w:p w:rsidR="00486C5C" w:rsidRPr="0030455D" w:rsidRDefault="00736A14" w:rsidP="000E2A45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Indicare per esteso la Ragione Sociale.</w:t>
      </w:r>
    </w:p>
  </w:footnote>
  <w:footnote w:id="3">
    <w:p w:rsidR="00736A14" w:rsidRDefault="00736A14" w:rsidP="000E2A45">
      <w:pPr>
        <w:pStyle w:val="Testonotaapidipagina"/>
        <w:contextualSpacing/>
        <w:jc w:val="both"/>
        <w:rPr>
          <w:rFonts w:ascii="Calibri" w:hAnsi="Calibri" w:cs="Arial"/>
          <w:i/>
          <w:iCs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  <w:p w:rsidR="00736A14" w:rsidRPr="0030455D" w:rsidRDefault="00736A14" w:rsidP="000E2A45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</w:p>
  </w:footnote>
  <w:footnote w:id="4">
    <w:p w:rsidR="00470709" w:rsidRDefault="00470709">
      <w:pPr>
        <w:pStyle w:val="Testonotaapidipagina"/>
      </w:pPr>
      <w:r>
        <w:rPr>
          <w:rStyle w:val="Rimandonotaapidipagina"/>
        </w:rPr>
        <w:footnoteRef/>
      </w:r>
      <w:r>
        <w:t xml:space="preserve"> Es. richiesta documentazione, in valutazione, ecc.</w:t>
      </w:r>
    </w:p>
  </w:footnote>
  <w:footnote w:id="5">
    <w:p w:rsidR="007E261C" w:rsidRDefault="007E261C" w:rsidP="007E261C">
      <w:pPr>
        <w:pStyle w:val="Testonotaapidipagina"/>
        <w:rPr>
          <w:rFonts w:asciiTheme="minorHAnsi" w:hAnsiTheme="minorHAnsi" w:cs="Arial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L’importo da versare è indicato dal D.M. </w:t>
      </w:r>
      <w:r>
        <w:rPr>
          <w:rFonts w:asciiTheme="minorHAnsi" w:hAnsiTheme="minorHAnsi" w:cs="Arial"/>
          <w:i/>
          <w:iCs/>
          <w:sz w:val="18"/>
          <w:szCs w:val="18"/>
        </w:rPr>
        <w:t>06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dicembre 201</w:t>
      </w:r>
      <w:r>
        <w:rPr>
          <w:rFonts w:asciiTheme="minorHAnsi" w:hAnsiTheme="minorHAnsi" w:cs="Arial"/>
          <w:i/>
          <w:iCs/>
          <w:sz w:val="18"/>
          <w:szCs w:val="18"/>
        </w:rPr>
        <w:t>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(G.U. n. </w:t>
      </w:r>
      <w:r>
        <w:rPr>
          <w:rFonts w:asciiTheme="minorHAnsi" w:hAnsiTheme="minorHAnsi" w:cs="Arial"/>
          <w:i/>
          <w:iCs/>
          <w:sz w:val="18"/>
          <w:szCs w:val="18"/>
        </w:rPr>
        <w:t>2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5 del </w:t>
      </w:r>
      <w:r>
        <w:rPr>
          <w:rFonts w:asciiTheme="minorHAnsi" w:hAnsiTheme="minorHAnsi" w:cs="Arial"/>
          <w:i/>
          <w:iCs/>
          <w:sz w:val="18"/>
          <w:szCs w:val="18"/>
        </w:rPr>
        <w:t>31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>
        <w:rPr>
          <w:rFonts w:asciiTheme="minorHAnsi" w:hAnsiTheme="minorHAnsi" w:cs="Arial"/>
          <w:i/>
          <w:iCs/>
          <w:sz w:val="18"/>
          <w:szCs w:val="18"/>
        </w:rPr>
        <w:t>gennaio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201</w:t>
      </w:r>
      <w:r>
        <w:rPr>
          <w:rFonts w:asciiTheme="minorHAnsi" w:hAnsiTheme="minorHAnsi" w:cs="Arial"/>
          <w:i/>
          <w:iCs/>
          <w:sz w:val="18"/>
          <w:szCs w:val="18"/>
        </w:rPr>
        <w:t>7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) salvo aggiornamenti. Il versamento dovrà essere </w:t>
      </w:r>
      <w:proofErr w:type="gramStart"/>
      <w:r w:rsidRPr="009145D5">
        <w:rPr>
          <w:rFonts w:asciiTheme="minorHAnsi" w:hAnsiTheme="minorHAnsi" w:cs="Arial"/>
          <w:i/>
          <w:iCs/>
          <w:sz w:val="18"/>
          <w:szCs w:val="18"/>
        </w:rPr>
        <w:t>effettuato</w:t>
      </w:r>
      <w:proofErr w:type="gramEnd"/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seguendo le modalità indicate 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dal </w:t>
      </w:r>
      <w:r>
        <w:rPr>
          <w:rFonts w:asciiTheme="minorHAnsi" w:hAnsiTheme="minorHAnsi" w:cs="Arial"/>
          <w:iCs/>
          <w:sz w:val="18"/>
          <w:szCs w:val="18"/>
        </w:rPr>
        <w:t>“</w:t>
      </w:r>
      <w:r w:rsidRPr="00187709">
        <w:rPr>
          <w:rFonts w:asciiTheme="minorHAnsi" w:hAnsiTheme="minorHAnsi" w:cs="Arial"/>
          <w:i/>
          <w:iCs/>
          <w:sz w:val="18"/>
          <w:szCs w:val="18"/>
        </w:rPr>
        <w:t>Sistema Versamento Tariffe”</w:t>
      </w:r>
      <w:r>
        <w:rPr>
          <w:rFonts w:asciiTheme="minorHAnsi" w:hAnsiTheme="minorHAnsi" w:cs="Arial"/>
          <w:iCs/>
          <w:sz w:val="18"/>
          <w:szCs w:val="18"/>
        </w:rPr>
        <w:t xml:space="preserve">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>sul sito istituzionale AIFA</w:t>
      </w:r>
      <w:r>
        <w:rPr>
          <w:rFonts w:asciiTheme="minorHAnsi" w:hAnsiTheme="minorHAnsi" w:cs="Arial"/>
          <w:i/>
          <w:iCs/>
          <w:sz w:val="18"/>
          <w:szCs w:val="18"/>
        </w:rPr>
        <w:t>.</w:t>
      </w:r>
    </w:p>
    <w:p w:rsidR="007E261C" w:rsidRDefault="007E261C" w:rsidP="007E261C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771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56FEE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53457"/>
    <w:multiLevelType w:val="hybridMultilevel"/>
    <w:tmpl w:val="41164C48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2D7E"/>
    <w:multiLevelType w:val="hybridMultilevel"/>
    <w:tmpl w:val="11180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F7172"/>
    <w:multiLevelType w:val="hybridMultilevel"/>
    <w:tmpl w:val="CE647E1A"/>
    <w:lvl w:ilvl="0" w:tplc="027CA00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B4A5B"/>
    <w:multiLevelType w:val="hybridMultilevel"/>
    <w:tmpl w:val="E5044770"/>
    <w:lvl w:ilvl="0" w:tplc="E1BC7ED8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4F7C54"/>
    <w:multiLevelType w:val="hybridMultilevel"/>
    <w:tmpl w:val="B5F042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B4990"/>
    <w:multiLevelType w:val="hybridMultilevel"/>
    <w:tmpl w:val="67965652"/>
    <w:lvl w:ilvl="0" w:tplc="34B67C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48A4"/>
    <w:multiLevelType w:val="hybridMultilevel"/>
    <w:tmpl w:val="ECBCA51A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70B0"/>
    <w:multiLevelType w:val="hybridMultilevel"/>
    <w:tmpl w:val="AEF2FD36"/>
    <w:lvl w:ilvl="0" w:tplc="12244EB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0ABD"/>
    <w:multiLevelType w:val="hybridMultilevel"/>
    <w:tmpl w:val="3A16AF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4E1720"/>
    <w:multiLevelType w:val="hybridMultilevel"/>
    <w:tmpl w:val="A580B1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E394C97"/>
    <w:multiLevelType w:val="hybridMultilevel"/>
    <w:tmpl w:val="0EC04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741D7"/>
    <w:multiLevelType w:val="hybridMultilevel"/>
    <w:tmpl w:val="367821C6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B44D7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702DFA"/>
    <w:multiLevelType w:val="hybridMultilevel"/>
    <w:tmpl w:val="058647A2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84D75"/>
    <w:multiLevelType w:val="hybridMultilevel"/>
    <w:tmpl w:val="868C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33A0B"/>
    <w:multiLevelType w:val="hybridMultilevel"/>
    <w:tmpl w:val="136C87CE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81E58"/>
    <w:multiLevelType w:val="hybridMultilevel"/>
    <w:tmpl w:val="B352C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94100CD"/>
    <w:multiLevelType w:val="hybridMultilevel"/>
    <w:tmpl w:val="E31ADA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C15F49"/>
    <w:multiLevelType w:val="hybridMultilevel"/>
    <w:tmpl w:val="884A17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8097F"/>
    <w:multiLevelType w:val="hybridMultilevel"/>
    <w:tmpl w:val="FE00D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4B03650"/>
    <w:multiLevelType w:val="hybridMultilevel"/>
    <w:tmpl w:val="03A40896"/>
    <w:lvl w:ilvl="0" w:tplc="0C36F6D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8A4B50"/>
    <w:multiLevelType w:val="hybridMultilevel"/>
    <w:tmpl w:val="FB94F244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98307D"/>
    <w:multiLevelType w:val="hybridMultilevel"/>
    <w:tmpl w:val="1F5084F4"/>
    <w:lvl w:ilvl="0" w:tplc="1DEAE8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C45AD7"/>
    <w:multiLevelType w:val="hybridMultilevel"/>
    <w:tmpl w:val="B62C43E4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3E37C8"/>
    <w:multiLevelType w:val="hybridMultilevel"/>
    <w:tmpl w:val="4282D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645BE4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DD1F0D"/>
    <w:multiLevelType w:val="hybridMultilevel"/>
    <w:tmpl w:val="B974391C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8E038D"/>
    <w:multiLevelType w:val="hybridMultilevel"/>
    <w:tmpl w:val="1494D5D8"/>
    <w:lvl w:ilvl="0" w:tplc="2F369F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E34810"/>
    <w:multiLevelType w:val="hybridMultilevel"/>
    <w:tmpl w:val="03BC9EDA"/>
    <w:lvl w:ilvl="0" w:tplc="9B2EB1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15B2D"/>
    <w:multiLevelType w:val="hybridMultilevel"/>
    <w:tmpl w:val="4502D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7"/>
  </w:num>
  <w:num w:numId="4">
    <w:abstractNumId w:val="18"/>
  </w:num>
  <w:num w:numId="5">
    <w:abstractNumId w:val="11"/>
  </w:num>
  <w:num w:numId="6">
    <w:abstractNumId w:val="12"/>
  </w:num>
  <w:num w:numId="7">
    <w:abstractNumId w:val="5"/>
  </w:num>
  <w:num w:numId="8">
    <w:abstractNumId w:val="34"/>
  </w:num>
  <w:num w:numId="9">
    <w:abstractNumId w:val="2"/>
  </w:num>
  <w:num w:numId="10">
    <w:abstractNumId w:val="39"/>
  </w:num>
  <w:num w:numId="11">
    <w:abstractNumId w:val="10"/>
  </w:num>
  <w:num w:numId="12">
    <w:abstractNumId w:val="19"/>
  </w:num>
  <w:num w:numId="13">
    <w:abstractNumId w:val="17"/>
  </w:num>
  <w:num w:numId="14">
    <w:abstractNumId w:val="21"/>
  </w:num>
  <w:num w:numId="15">
    <w:abstractNumId w:val="9"/>
  </w:num>
  <w:num w:numId="16">
    <w:abstractNumId w:val="41"/>
  </w:num>
  <w:num w:numId="17">
    <w:abstractNumId w:val="40"/>
  </w:num>
  <w:num w:numId="18">
    <w:abstractNumId w:val="1"/>
  </w:num>
  <w:num w:numId="19">
    <w:abstractNumId w:val="0"/>
  </w:num>
  <w:num w:numId="20">
    <w:abstractNumId w:val="38"/>
  </w:num>
  <w:num w:numId="21">
    <w:abstractNumId w:val="16"/>
  </w:num>
  <w:num w:numId="22">
    <w:abstractNumId w:val="20"/>
  </w:num>
  <w:num w:numId="23">
    <w:abstractNumId w:val="27"/>
  </w:num>
  <w:num w:numId="24">
    <w:abstractNumId w:val="31"/>
  </w:num>
  <w:num w:numId="25">
    <w:abstractNumId w:val="13"/>
  </w:num>
  <w:num w:numId="26">
    <w:abstractNumId w:val="7"/>
  </w:num>
  <w:num w:numId="27">
    <w:abstractNumId w:val="29"/>
  </w:num>
  <w:num w:numId="28">
    <w:abstractNumId w:val="33"/>
  </w:num>
  <w:num w:numId="29">
    <w:abstractNumId w:val="23"/>
  </w:num>
  <w:num w:numId="30">
    <w:abstractNumId w:val="28"/>
  </w:num>
  <w:num w:numId="31">
    <w:abstractNumId w:val="3"/>
  </w:num>
  <w:num w:numId="32">
    <w:abstractNumId w:val="43"/>
  </w:num>
  <w:num w:numId="33">
    <w:abstractNumId w:val="15"/>
  </w:num>
  <w:num w:numId="34">
    <w:abstractNumId w:val="30"/>
  </w:num>
  <w:num w:numId="35">
    <w:abstractNumId w:val="44"/>
  </w:num>
  <w:num w:numId="36">
    <w:abstractNumId w:val="24"/>
  </w:num>
  <w:num w:numId="37">
    <w:abstractNumId w:val="32"/>
  </w:num>
  <w:num w:numId="38">
    <w:abstractNumId w:val="42"/>
  </w:num>
  <w:num w:numId="39">
    <w:abstractNumId w:val="14"/>
  </w:num>
  <w:num w:numId="40">
    <w:abstractNumId w:val="26"/>
  </w:num>
  <w:num w:numId="41">
    <w:abstractNumId w:val="8"/>
  </w:num>
  <w:num w:numId="42">
    <w:abstractNumId w:val="6"/>
  </w:num>
  <w:num w:numId="43">
    <w:abstractNumId w:val="36"/>
  </w:num>
  <w:num w:numId="44">
    <w:abstractNumId w:val="35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stylePaneFormatFilter w:val="3F01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E9"/>
    <w:rsid w:val="000025FC"/>
    <w:rsid w:val="000031E1"/>
    <w:rsid w:val="00010F74"/>
    <w:rsid w:val="00013E41"/>
    <w:rsid w:val="00016132"/>
    <w:rsid w:val="000269D2"/>
    <w:rsid w:val="000329E7"/>
    <w:rsid w:val="00035995"/>
    <w:rsid w:val="00065D15"/>
    <w:rsid w:val="00073A41"/>
    <w:rsid w:val="00081946"/>
    <w:rsid w:val="0008629E"/>
    <w:rsid w:val="000920AC"/>
    <w:rsid w:val="000A1AA0"/>
    <w:rsid w:val="000B4C71"/>
    <w:rsid w:val="000D40D7"/>
    <w:rsid w:val="000E2A45"/>
    <w:rsid w:val="000E2E60"/>
    <w:rsid w:val="000F10D5"/>
    <w:rsid w:val="000F756C"/>
    <w:rsid w:val="00114E69"/>
    <w:rsid w:val="00131976"/>
    <w:rsid w:val="0015044F"/>
    <w:rsid w:val="00155784"/>
    <w:rsid w:val="00157D5F"/>
    <w:rsid w:val="00171879"/>
    <w:rsid w:val="00173EB8"/>
    <w:rsid w:val="001A6AA8"/>
    <w:rsid w:val="001B48F5"/>
    <w:rsid w:val="001C4E85"/>
    <w:rsid w:val="001D07C5"/>
    <w:rsid w:val="00201EDB"/>
    <w:rsid w:val="0020462F"/>
    <w:rsid w:val="00232659"/>
    <w:rsid w:val="00233044"/>
    <w:rsid w:val="00242813"/>
    <w:rsid w:val="00256E0B"/>
    <w:rsid w:val="00257FDD"/>
    <w:rsid w:val="00260A19"/>
    <w:rsid w:val="0026641F"/>
    <w:rsid w:val="00274B12"/>
    <w:rsid w:val="00287A30"/>
    <w:rsid w:val="002B2C98"/>
    <w:rsid w:val="002D1FC1"/>
    <w:rsid w:val="002F48A6"/>
    <w:rsid w:val="0030203A"/>
    <w:rsid w:val="003243BF"/>
    <w:rsid w:val="00337577"/>
    <w:rsid w:val="00341F7B"/>
    <w:rsid w:val="00356E14"/>
    <w:rsid w:val="0036151A"/>
    <w:rsid w:val="00361B99"/>
    <w:rsid w:val="003660C8"/>
    <w:rsid w:val="003674AD"/>
    <w:rsid w:val="003911D5"/>
    <w:rsid w:val="003B0949"/>
    <w:rsid w:val="003F1A2C"/>
    <w:rsid w:val="003F7EAE"/>
    <w:rsid w:val="0040112E"/>
    <w:rsid w:val="00413668"/>
    <w:rsid w:val="004256F2"/>
    <w:rsid w:val="00427C54"/>
    <w:rsid w:val="00443B26"/>
    <w:rsid w:val="00446746"/>
    <w:rsid w:val="00465435"/>
    <w:rsid w:val="00470709"/>
    <w:rsid w:val="00486C5C"/>
    <w:rsid w:val="004950C4"/>
    <w:rsid w:val="00495D83"/>
    <w:rsid w:val="004A02E5"/>
    <w:rsid w:val="004B4F54"/>
    <w:rsid w:val="004B538C"/>
    <w:rsid w:val="004C20FD"/>
    <w:rsid w:val="004C6135"/>
    <w:rsid w:val="004D0585"/>
    <w:rsid w:val="00505575"/>
    <w:rsid w:val="005171E4"/>
    <w:rsid w:val="00524FE7"/>
    <w:rsid w:val="005355D9"/>
    <w:rsid w:val="00535E9F"/>
    <w:rsid w:val="005473AE"/>
    <w:rsid w:val="005514B6"/>
    <w:rsid w:val="005560D5"/>
    <w:rsid w:val="00557ACC"/>
    <w:rsid w:val="00586352"/>
    <w:rsid w:val="00594532"/>
    <w:rsid w:val="005A0982"/>
    <w:rsid w:val="005B0994"/>
    <w:rsid w:val="005B1B3B"/>
    <w:rsid w:val="005B4640"/>
    <w:rsid w:val="005C2FE6"/>
    <w:rsid w:val="005C7AB4"/>
    <w:rsid w:val="005C7B8F"/>
    <w:rsid w:val="005D4A04"/>
    <w:rsid w:val="005F0CA4"/>
    <w:rsid w:val="00624F6B"/>
    <w:rsid w:val="00642670"/>
    <w:rsid w:val="00657033"/>
    <w:rsid w:val="006714F7"/>
    <w:rsid w:val="006810A0"/>
    <w:rsid w:val="0068494C"/>
    <w:rsid w:val="00692F67"/>
    <w:rsid w:val="006C69EA"/>
    <w:rsid w:val="006D61B7"/>
    <w:rsid w:val="006D62E1"/>
    <w:rsid w:val="006E3250"/>
    <w:rsid w:val="006F018E"/>
    <w:rsid w:val="0070677E"/>
    <w:rsid w:val="00714109"/>
    <w:rsid w:val="00727CE3"/>
    <w:rsid w:val="00736A14"/>
    <w:rsid w:val="00740DF3"/>
    <w:rsid w:val="00741E45"/>
    <w:rsid w:val="0075378B"/>
    <w:rsid w:val="00754F28"/>
    <w:rsid w:val="00757347"/>
    <w:rsid w:val="007573FA"/>
    <w:rsid w:val="00767EDC"/>
    <w:rsid w:val="007719D1"/>
    <w:rsid w:val="007818C6"/>
    <w:rsid w:val="00790626"/>
    <w:rsid w:val="00794C96"/>
    <w:rsid w:val="007B106D"/>
    <w:rsid w:val="007B15E2"/>
    <w:rsid w:val="007B7391"/>
    <w:rsid w:val="007C0871"/>
    <w:rsid w:val="007C0EF8"/>
    <w:rsid w:val="007C3128"/>
    <w:rsid w:val="007C45B0"/>
    <w:rsid w:val="007C68CE"/>
    <w:rsid w:val="007D3A2A"/>
    <w:rsid w:val="007E261C"/>
    <w:rsid w:val="00823742"/>
    <w:rsid w:val="008277E5"/>
    <w:rsid w:val="00832EA7"/>
    <w:rsid w:val="00836CA4"/>
    <w:rsid w:val="00871442"/>
    <w:rsid w:val="008B3E96"/>
    <w:rsid w:val="008C008E"/>
    <w:rsid w:val="008C4F56"/>
    <w:rsid w:val="008D43DB"/>
    <w:rsid w:val="008F580C"/>
    <w:rsid w:val="009066D6"/>
    <w:rsid w:val="00921C51"/>
    <w:rsid w:val="00925C67"/>
    <w:rsid w:val="00935070"/>
    <w:rsid w:val="009400F0"/>
    <w:rsid w:val="009410E7"/>
    <w:rsid w:val="00974837"/>
    <w:rsid w:val="009901B8"/>
    <w:rsid w:val="00994524"/>
    <w:rsid w:val="009A53DB"/>
    <w:rsid w:val="009A7FDC"/>
    <w:rsid w:val="009B17E5"/>
    <w:rsid w:val="009B4DF8"/>
    <w:rsid w:val="009C15D3"/>
    <w:rsid w:val="009C4F74"/>
    <w:rsid w:val="009F0CAA"/>
    <w:rsid w:val="00A2317E"/>
    <w:rsid w:val="00A35C36"/>
    <w:rsid w:val="00A36262"/>
    <w:rsid w:val="00A6020E"/>
    <w:rsid w:val="00AC75A2"/>
    <w:rsid w:val="00B05034"/>
    <w:rsid w:val="00B0741F"/>
    <w:rsid w:val="00B331B4"/>
    <w:rsid w:val="00B3332B"/>
    <w:rsid w:val="00B40E87"/>
    <w:rsid w:val="00B554EB"/>
    <w:rsid w:val="00B71D5B"/>
    <w:rsid w:val="00BB2CB6"/>
    <w:rsid w:val="00BD3891"/>
    <w:rsid w:val="00C004A1"/>
    <w:rsid w:val="00C07832"/>
    <w:rsid w:val="00C148D7"/>
    <w:rsid w:val="00C16681"/>
    <w:rsid w:val="00C248E7"/>
    <w:rsid w:val="00C32C9F"/>
    <w:rsid w:val="00C5610E"/>
    <w:rsid w:val="00C64CFF"/>
    <w:rsid w:val="00C74875"/>
    <w:rsid w:val="00C822E4"/>
    <w:rsid w:val="00CA3D7A"/>
    <w:rsid w:val="00CB210A"/>
    <w:rsid w:val="00CC145E"/>
    <w:rsid w:val="00CE5F70"/>
    <w:rsid w:val="00D0549B"/>
    <w:rsid w:val="00D058A3"/>
    <w:rsid w:val="00D2022E"/>
    <w:rsid w:val="00D202E4"/>
    <w:rsid w:val="00D24CB0"/>
    <w:rsid w:val="00D63D7E"/>
    <w:rsid w:val="00D730D8"/>
    <w:rsid w:val="00D84586"/>
    <w:rsid w:val="00D92FA4"/>
    <w:rsid w:val="00D95127"/>
    <w:rsid w:val="00D96966"/>
    <w:rsid w:val="00DC3A59"/>
    <w:rsid w:val="00DC481D"/>
    <w:rsid w:val="00DC7D96"/>
    <w:rsid w:val="00DD38E9"/>
    <w:rsid w:val="00DE2647"/>
    <w:rsid w:val="00DF30F9"/>
    <w:rsid w:val="00DF373A"/>
    <w:rsid w:val="00E16DEF"/>
    <w:rsid w:val="00E2344B"/>
    <w:rsid w:val="00E23A5C"/>
    <w:rsid w:val="00E30474"/>
    <w:rsid w:val="00E30EC0"/>
    <w:rsid w:val="00E512C4"/>
    <w:rsid w:val="00E60279"/>
    <w:rsid w:val="00E6262E"/>
    <w:rsid w:val="00E75AD2"/>
    <w:rsid w:val="00E77140"/>
    <w:rsid w:val="00E84735"/>
    <w:rsid w:val="00E90FBF"/>
    <w:rsid w:val="00EB1804"/>
    <w:rsid w:val="00EC37D2"/>
    <w:rsid w:val="00EF2853"/>
    <w:rsid w:val="00EF4E96"/>
    <w:rsid w:val="00EF7BC3"/>
    <w:rsid w:val="00F31124"/>
    <w:rsid w:val="00F52373"/>
    <w:rsid w:val="00F6081B"/>
    <w:rsid w:val="00F64B02"/>
    <w:rsid w:val="00F822DB"/>
    <w:rsid w:val="00F90702"/>
    <w:rsid w:val="00FB0AB1"/>
    <w:rsid w:val="00FD0005"/>
    <w:rsid w:val="00FE0838"/>
    <w:rsid w:val="00FE250E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8E9"/>
    <w:rPr>
      <w:sz w:val="24"/>
      <w:szCs w:val="24"/>
    </w:rPr>
  </w:style>
  <w:style w:type="paragraph" w:styleId="Titolo4">
    <w:name w:val="heading 4"/>
    <w:basedOn w:val="Normale"/>
    <w:next w:val="Normale"/>
    <w:qFormat/>
    <w:rsid w:val="00DD38E9"/>
    <w:pPr>
      <w:keepNext/>
      <w:ind w:left="6356" w:firstLine="454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DD38E9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D38E9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link w:val="IntestazioneCarattere"/>
    <w:uiPriority w:val="99"/>
    <w:rsid w:val="005473AE"/>
    <w:pPr>
      <w:tabs>
        <w:tab w:val="center" w:pos="4819"/>
        <w:tab w:val="right" w:pos="9638"/>
      </w:tabs>
    </w:pPr>
    <w:rPr>
      <w:szCs w:val="20"/>
    </w:rPr>
  </w:style>
  <w:style w:type="paragraph" w:styleId="Corpodeltesto">
    <w:name w:val="Body Text"/>
    <w:basedOn w:val="Normale"/>
    <w:rsid w:val="001A6AA8"/>
    <w:pPr>
      <w:spacing w:after="120"/>
    </w:pPr>
  </w:style>
  <w:style w:type="table" w:styleId="Grigliatabella">
    <w:name w:val="Table Grid"/>
    <w:basedOn w:val="Tabellanormale"/>
    <w:rsid w:val="001A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C7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635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14E69"/>
    <w:rPr>
      <w:color w:val="0000FF"/>
      <w:u w:val="single"/>
    </w:rPr>
  </w:style>
  <w:style w:type="character" w:styleId="Collegamentovisitato">
    <w:name w:val="FollowedHyperlink"/>
    <w:rsid w:val="00114E69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C481D"/>
    <w:pPr>
      <w:ind w:left="708"/>
    </w:pPr>
  </w:style>
  <w:style w:type="character" w:customStyle="1" w:styleId="st1">
    <w:name w:val="st1"/>
    <w:uiPriority w:val="99"/>
    <w:rsid w:val="006D61B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EAE"/>
    <w:rPr>
      <w:sz w:val="24"/>
    </w:rPr>
  </w:style>
  <w:style w:type="character" w:styleId="Rimandocommento">
    <w:name w:val="annotation reference"/>
    <w:basedOn w:val="Carpredefinitoparagrafo"/>
    <w:rsid w:val="00361B9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61B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61B99"/>
  </w:style>
  <w:style w:type="paragraph" w:styleId="Soggettocommento">
    <w:name w:val="annotation subject"/>
    <w:basedOn w:val="Testocommento"/>
    <w:next w:val="Testocommento"/>
    <w:link w:val="SoggettocommentoCarattere"/>
    <w:rsid w:val="00361B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61B99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4C20F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C20FD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C20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20FD"/>
  </w:style>
  <w:style w:type="character" w:styleId="Rimandonotaapidipagina">
    <w:name w:val="footnote reference"/>
    <w:basedOn w:val="Carpredefinitoparagrafo"/>
    <w:rsid w:val="004C20FD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4C20FD"/>
    <w:rPr>
      <w:b/>
      <w:bCs/>
    </w:rPr>
  </w:style>
  <w:style w:type="paragraph" w:customStyle="1" w:styleId="Default">
    <w:name w:val="Default"/>
    <w:rsid w:val="00CA3D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GMPAPI@aif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7AB65-44D4-415A-8A68-A5E58F09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AIFA</Company>
  <LinksUpToDate>false</LinksUpToDate>
  <CharactersWithSpaces>8095</CharactersWithSpaces>
  <SharedDoc>false</SharedDoc>
  <HLinks>
    <vt:vector size="12" baseType="variant">
      <vt:variant>
        <vt:i4>7012378</vt:i4>
      </vt:variant>
      <vt:variant>
        <vt:i4>3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http://pol.aifa.gov.it/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cortellinot</cp:lastModifiedBy>
  <cp:revision>4</cp:revision>
  <cp:lastPrinted>2015-06-23T10:35:00Z</cp:lastPrinted>
  <dcterms:created xsi:type="dcterms:W3CDTF">2017-11-14T10:25:00Z</dcterms:created>
  <dcterms:modified xsi:type="dcterms:W3CDTF">2018-02-05T16:14:00Z</dcterms:modified>
</cp:coreProperties>
</file>